
<file path=[Content_Types].xml><?xml version="1.0" encoding="utf-8"?>
<Types xmlns="http://schemas.openxmlformats.org/package/2006/content-types">
  <Default ContentType="application/vnd.openxmlformats-officedocument.obfuscatedFont" Extension="odttf"/>
  <Default ContentType="image/png" Extension="png"/>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xmlns:wp="http://schemas.openxmlformats.org/drawingml/2006/wordprocessingDrawing" xmlns:a="http://schemas.openxmlformats.org/drawingml/2006/main" xmlns:r="http://schemas.openxmlformats.org/officeDocument/2006/relationships">
  <w:body>
    <w:p>
      <w:pPr>
        <w:spacing w:after="120" w:before="120" w:line="259" w:lineRule="auto"/>
        <w:ind w:firstLine="0" w:start="0"/>
        <w:jc w:val="start"/>
      </w:pPr>
      <w:r>
        <w:rPr>
          <w:rFonts w:ascii="Arimo" w:hAnsi="Arimo" w:cs="Arimo" w:eastAsia="Arimo"/>
          <w:color w:val="000000"/>
          <w:sz w:val="24"/>
          <w:szCs w:val="24"/>
        </w:rPr>
        <w:t xml:space="preserve">
</w:t>
      </w:r>
    </w:p>
    <w:p>
      <w:pPr>
        <w:spacing w:after="120" w:before="120"/>
        <w:jc w:val="center"/>
      </w:pPr>
      <w:r>
        <w:drawing>
          <wp:anchor simplePos="false" relativeHeight="0" behindDoc="false" locked="false" layoutInCell="true" allowOverlap="true">
            <wp:simplePos x="0" y="0"/>
            <wp:positionH relativeFrom="page">
              <wp:posOffset>352240</wp:posOffset>
            </wp:positionH>
            <wp:positionV relativeFrom="paragraph">
              <wp:posOffset>0</wp:posOffset>
            </wp:positionV>
            <wp:extent cx="6858370" cy="9390495"/>
            <wp:wrapTopAndBottom/>
            <wp:docPr id="0" name="Drawing 0" descr="1a63fbd61-bde9-4918-bba7-8b297ecbedb8.png"/>
            <wp:cNvGraphicFramePr>
              <a:graphicFrameLocks noChangeAspect="true"/>
            </wp:cNvGraphicFramePr>
            <a:graphic>
              <a:graphicData uri="http://schemas.openxmlformats.org/drawingml/2006/picture">
                <pic:pic xmlns:pic="http://schemas.openxmlformats.org/drawingml/2006/picture">
                  <pic:nvPicPr>
                    <pic:cNvPr id="0" name="Picture 0" descr="1a63fbd61-bde9-4918-bba7-8b297ecbedb8.png"/>
                    <pic:cNvPicPr>
                      <a:picLocks noChangeAspect="true"/>
                    </pic:cNvPicPr>
                  </pic:nvPicPr>
                  <pic:blipFill>
                    <a:blip r:embed="rId3"/>
                    <a:stretch>
                      <a:fillRect/>
                    </a:stretch>
                  </pic:blipFill>
                  <pic:spPr>
                    <a:xfrm>
                      <a:off x="0" y="0"/>
                      <a:ext cx="6858370" cy="9390495"/>
                    </a:xfrm>
                    <a:prstGeom prst="rect">
                      <a:avLst/>
                    </a:prstGeom>
                  </pic:spPr>
                </pic:pic>
              </a:graphicData>
            </a:graphic>
          </wp:anchor>
        </w:drawing>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4"/>
          <w:szCs w:val="24"/>
        </w:rPr>
        <w:t xml:space="preserve">
</w:t>
      </w:r>
    </w:p>
    <w:p>
      <w:pPr>
        <w:spacing w:after="120" w:before="120" w:line="276" w:lineRule="auto"/>
        <w:ind w:firstLine="0" w:start="0"/>
        <w:jc w:val="start"/>
      </w:pPr>
      <w:r>
        <w:rPr>
          <w:rFonts w:ascii="Arial Bold" w:hAnsi="Arial Bold" w:cs="Arial Bold" w:eastAsia="Arial Bold"/>
          <w:b/>
          <w:bCs/>
          <w:color w:val="000000"/>
          <w:sz w:val="26"/>
          <w:szCs w:val="26"/>
        </w:rPr>
        <w:t xml:space="preserve"> </w:t>
      </w:r>
      <w:r>
        <w:rPr>
          <w:rFonts w:ascii="Arial Bold" w:hAnsi="Arial Bold" w:cs="Arial Bold" w:eastAsia="Arial Bold"/>
          <w:b/>
          <w:bCs/>
          <w:color w:val="000000"/>
          <w:sz w:val="26"/>
          <w:szCs w:val="26"/>
        </w:rPr>
        <w:t>1. INTRODUCCIÓN</w:t>
      </w: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El Plan de Convivencia tiene como finalidad educativa actuar sobre el clima de convivencia en el centro, procurando mejorarlo. La mejora del clima de convivencia en los centros educativos no se logra, generalmente, con la simple adopción de medidas puntuales tendentes a resolver los problemas y los conflictos que se van presentando en el quehacer diario (disrupción, indisciplina, conflictos interpersonales, maltrato entre iguales…) sino que requiere trabajar en un marco global en el que se incluye un abanico amplio de factores y que han de concretarse en el plan de convivencia elaborado por el propio centro así como en el plan de acción tutorial.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Administración Educativa, dentro del marco de la LOMLOE, prevé la realización y desarrollo de programas o planes que contemplen medidas que favorezcan la convivencia dentro de las instituciones escolares y que desarrollen valores que promuevan una educación para la paz y la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Nos encontramos con una sociedad plural y diversa en donde se produce cada día con mayor fuerza el enlace entre distintas personas, comunidades y culturas. En este sentido se hace necesario profundizar en una educación que promueva actitudes de respeto y de tolerancia hacia la diferencia y la diversidad, la formación en el respeto de los derechos y libertades fundamentales dentro de los principios democráticos de la convivencia. Es este marco legal y social el que nos lleva a plantearnos la realización de este Plan de Convivencia con el que pretendemos sentar las bases que nos permitan mejorar nuestras relaciones.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Convivencia y aprendizaje son un verdadero reto de la educación actual en su compromiso para conseguir una sociedad mejor. La existencia de conflictos en el ámbito escolar provoca una especial preocupación en la comunidad educativa y en la sociedad en general, y exige una respuesta adecuada. Esta preocupación viene a reafirmar la profunda convicción de que la educación en un sistema democrático debe inculcar a los alumnos que el desarrollo de los derechos propios debe ir acompañado ineludiblemente del cumplimiento de los deberes hacia los demás.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Un eje fundamental de esta norma es la necesidad de implicación de las familias y a los propios alumnos en el proceso educativo, que se concreta no solo en el ejercicio de sus derechos y en el cumplimiento de sus obligaciones, sino en su participación a la hora de realizar los planes de convivencia y en consensuar medidas de corrección de conductas perturbadoras de la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Además, estos dos tipos de medidas no sólo pueden utilizarse como reacción ante una conducta perturbadora, sino como estrategia para prevenir conflictos.</w:t>
      </w:r>
      <w:r>
        <w:rPr>
          <w:rFonts w:ascii="Arial" w:hAnsi="Arial" w:cs="Arial" w:eastAsia="Arial"/>
          <w:color w:val="000000"/>
          <w:sz w:val="24"/>
          <w:szCs w:val="24"/>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276" w:lineRule="auto"/>
        <w:ind w:firstLine="0" w:start="0"/>
        <w:jc w:val="start"/>
      </w:pPr>
      <w:r>
        <w:rPr>
          <w:rFonts w:ascii="Arial Bold" w:hAnsi="Arial Bold" w:cs="Arial Bold" w:eastAsia="Arial Bold"/>
          <w:b/>
          <w:bCs/>
          <w:color w:val="000000"/>
          <w:sz w:val="26"/>
          <w:szCs w:val="26"/>
        </w:rPr>
        <w:t>2. NORMATIVA APLICABLE</w:t>
      </w:r>
      <w:r>
        <w:rPr>
          <w:rFonts w:ascii="Arial" w:hAnsi="Arial" w:cs="Arial" w:eastAsia="Arial"/>
          <w:color w:val="000000"/>
          <w:sz w:val="22"/>
          <w:szCs w:val="22"/>
        </w:rPr>
        <w:t xml:space="preserve">
</w:t>
      </w:r>
    </w:p>
    <w:p>
      <w:pPr>
        <w:spacing w:after="120" w:before="120" w:line="27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 xml:space="preserve">Para la elaboración del Plan se han tenido en cuenta los siguientes documentos legislativos: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ORDEN EDU/52/2005, de 26 de enero, relativa al fomento de la convivencia en los centros docentes de Castilla y León (BOCyL de 31 de enero).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ORDEN EDU/1106/2006, de 3 de julio por la que se modifica la Orden EDU/52/2005, de 26 de enero, relativa al fomento de la convivencia en los centros docentes de Castilla y León.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DECRETO 51/2007, de 17 de mayo, por el que se regulan los derechos y deberes de los alumnos y la participación y los compromisos de las familias en el proceso educativo, y se establecen las normas de convivencia y disciplina en los Centros Educativos de Castilla y León.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ORDEN EDU/1921/2007, de 27 de noviembre, por la que se establecen medidas y actuaciones para la promoción y mejora de la convivencia en los centros educativos de Castilla y León.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 DECRETO 23/2014, de 12 de junio, por el que se establece el marco de gobierno y autonomía de los centros docentes sostenidos con fondos públicos que impartan enseñanzas no universitarias en la Comunidad de Castilla y León.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000000"/>
          <w:sz w:val="26"/>
          <w:szCs w:val="26"/>
        </w:rPr>
        <w:t>3.  JUSTIFICACIÓN DEL PLAN</w:t>
      </w:r>
      <w:r>
        <w:rPr>
          <w:rFonts w:ascii="Arial" w:hAnsi="Arial" w:cs="Arial" w:eastAsia="Arial"/>
          <w:color w:val="000000"/>
          <w:sz w:val="26"/>
          <w:szCs w:val="26"/>
        </w:rPr>
        <w:t xml:space="preserve">
</w:t>
      </w:r>
    </w:p>
    <w:p>
      <w:pPr>
        <w:spacing w:after="120" w:before="120" w:line="336" w:lineRule="auto"/>
        <w:ind w:firstLine="0" w:start="0"/>
        <w:jc w:val="start"/>
      </w:pPr>
      <w:r>
        <w:rPr>
          <w:rFonts w:ascii="Arial" w:hAnsi="Arial" w:cs="Arial" w:eastAsia="Arial"/>
          <w:color w:val="000000"/>
          <w:sz w:val="24"/>
          <w:szCs w:val="24"/>
        </w:rPr>
        <w:t>Este Plan va dirigido a establecer mejoras en la convivencia entre el alumnado, y aborda el diseño de medidas, tanto de prevención como de intervención que requieren la colaboración y aplicación de todos los sectores de la Comunidad Educativa.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Pretende, fundamentalmente, incorporar medidas de prevención que sirvan para mejorar la convivencia, así como definir y disponer mecanismos de intervención ante los conflictos o situaciones de crisis que se puedan producir en la vida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En términos generales proponemos: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importancia de la acción preventiva como mejor garantía para la mejora de la convivencia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responsabilidad de todos y cada uno de los miembros de la comunidad educativa para conseguir un clima escolar adecuado.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necesario refuerzo de la autoridad del profesor para un correcto desarrollo del proceso educativo.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colaboración e implicación de las familias o tutores legales del alumno en la función tutorial del profesor.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relevancia de los órganos colegiados y del equipo directivo del centro en el impulso de la convivencia y en el tratamiento de los conflictos.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participación del alumnado en las acciones de prevención organizadas y en la valoración del clima de convivencia en 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000000"/>
          <w:sz w:val="26"/>
          <w:szCs w:val="26"/>
        </w:rPr>
        <w:t>4. CARACTERÍSTICAS DEL CENTRO Y DEL ENTORNO</w:t>
      </w:r>
      <w:r>
        <w:rPr>
          <w:rFonts w:ascii="Arial" w:hAnsi="Arial" w:cs="Arial" w:eastAsia="Arial"/>
          <w:color w:val="000000"/>
          <w:sz w:val="26"/>
          <w:szCs w:val="26"/>
        </w:rPr>
        <w:t xml:space="preserve">
</w:t>
      </w:r>
    </w:p>
    <w:p>
      <w:pPr>
        <w:spacing w:after="120" w:before="120" w:line="336" w:lineRule="auto"/>
        <w:ind w:firstLine="0" w:start="0"/>
        <w:jc w:val="start"/>
      </w:pPr>
      <w:r>
        <w:rPr>
          <w:rFonts w:ascii="Arial" w:hAnsi="Arial" w:cs="Arial" w:eastAsia="Arial"/>
          <w:color w:val="000000"/>
          <w:spacing w:val="-1"/>
          <w:sz w:val="24"/>
          <w:szCs w:val="24"/>
        </w:rPr>
        <w:t xml:space="preserve">El CRA </w:t>
      </w:r>
      <w:r>
        <w:rPr>
          <w:rFonts w:ascii="Arial" w:hAnsi="Arial" w:cs="Arial" w:eastAsia="Arial"/>
          <w:color w:val="000000"/>
          <w:spacing w:val="-1"/>
          <w:sz w:val="24"/>
          <w:szCs w:val="24"/>
        </w:rPr>
        <w:t>San Pelayo</w:t>
      </w:r>
      <w:r>
        <w:rPr>
          <w:rFonts w:ascii="Arial" w:hAnsi="Arial" w:cs="Arial" w:eastAsia="Arial"/>
          <w:color w:val="000000"/>
          <w:spacing w:val="-1"/>
          <w:sz w:val="24"/>
          <w:szCs w:val="24"/>
        </w:rPr>
        <w:t>, es un Centro Educativo de carácter público, dependiente de la Consejería de Educación de la Junta de Castilla y León, regido por maestros y especialistas en tareas educativas.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En el Colegio Rural Agrupado "San Pelayo" se imparte clase a alumnos/as cuya edad oscila entre los 3 y los 12 años y se inauguró el 1 de septiembre de 1994.</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Se halla situado al norte de la provincia de Zamora, en los límites con la provincia de León.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El </w:t>
      </w:r>
      <w:r>
        <w:rPr>
          <w:rFonts w:ascii="Arial" w:hAnsi="Arial" w:cs="Arial" w:eastAsia="Arial"/>
          <w:color w:val="000000"/>
          <w:sz w:val="24"/>
          <w:szCs w:val="24"/>
        </w:rPr>
        <w:t>CRA</w:t>
      </w:r>
      <w:r>
        <w:rPr>
          <w:rFonts w:ascii="Arial" w:hAnsi="Arial" w:cs="Arial" w:eastAsia="Arial"/>
          <w:color w:val="000000"/>
          <w:sz w:val="24"/>
          <w:szCs w:val="24"/>
        </w:rPr>
        <w:t xml:space="preserve"> </w:t>
      </w:r>
      <w:r>
        <w:rPr>
          <w:rFonts w:ascii="Arial" w:hAnsi="Arial" w:cs="Arial" w:eastAsia="Arial"/>
          <w:color w:val="000000"/>
          <w:sz w:val="24"/>
          <w:szCs w:val="24"/>
        </w:rPr>
        <w:t>está compuesto hoy día por dos localidades: Coomonte y Morales del Rey, teniendo como cabecera</w:t>
      </w:r>
      <w:r>
        <w:rPr>
          <w:rFonts w:ascii="Arial" w:hAnsi="Arial" w:cs="Arial" w:eastAsia="Arial"/>
          <w:color w:val="000000"/>
          <w:sz w:val="24"/>
          <w:szCs w:val="24"/>
        </w:rPr>
        <w:t xml:space="preserve"> </w:t>
      </w:r>
      <w:r>
        <w:rPr>
          <w:rFonts w:ascii="Arial" w:hAnsi="Arial" w:cs="Arial" w:eastAsia="Arial"/>
          <w:color w:val="000000"/>
          <w:sz w:val="24"/>
          <w:szCs w:val="24"/>
        </w:rPr>
        <w:t>esta última.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Las</w:t>
      </w:r>
      <w:r>
        <w:rPr>
          <w:rFonts w:ascii="Arial" w:hAnsi="Arial" w:cs="Arial" w:eastAsia="Arial"/>
          <w:color w:val="000000"/>
          <w:sz w:val="24"/>
          <w:szCs w:val="24"/>
        </w:rPr>
        <w:t xml:space="preserve"> localidades están atravesadas por los ríos Órbigo y Eria, sobre los que gira la actividad agraria de los habitantes de estas poblaciones.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La vida agropecuaria se encuentra en vías de adaptación a las necesidades del mercado actual lo que engendra grandes distorsiones económicas y sociales; Sin embargo, el sistema de riegos agrícolas y la mecanización del campo que reflejan cifras elevadas en la zona, presuponen una importante revitalización de estos pueblos.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pacing w:val="-1"/>
          <w:sz w:val="24"/>
          <w:szCs w:val="24"/>
        </w:rPr>
        <w:t xml:space="preserve">Las familias pertenecen a una clase media ocupada en labores de agricultura, feria ambulante y servicios. Existe una </w:t>
      </w:r>
      <w:r>
        <w:rPr>
          <w:rFonts w:ascii="Arial" w:hAnsi="Arial" w:cs="Arial" w:eastAsia="Arial"/>
          <w:color w:val="000000"/>
          <w:spacing w:val="-1"/>
          <w:sz w:val="24"/>
          <w:szCs w:val="24"/>
        </w:rPr>
        <w:t xml:space="preserve">también una </w:t>
      </w:r>
      <w:r>
        <w:rPr>
          <w:rFonts w:ascii="Arial" w:hAnsi="Arial" w:cs="Arial" w:eastAsia="Arial"/>
          <w:color w:val="000000"/>
          <w:spacing w:val="-1"/>
          <w:sz w:val="24"/>
          <w:szCs w:val="24"/>
        </w:rPr>
        <w:t>población inmigrante, pues esta zona ha experimentado un decrecimiento en los últimos años que ha sido levemente compensado con familias de otros países llegadas a la zona.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pacing w:val="-1"/>
          <w:sz w:val="24"/>
          <w:szCs w:val="24"/>
        </w:rPr>
        <w:t>Orienta</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su</w:t>
      </w:r>
      <w:r>
        <w:rPr>
          <w:rFonts w:ascii="Arial" w:hAnsi="Arial" w:cs="Arial" w:eastAsia="Arial"/>
          <w:color w:val="000000"/>
          <w:spacing w:val="-15"/>
          <w:sz w:val="24"/>
          <w:szCs w:val="24"/>
        </w:rPr>
        <w:t xml:space="preserve"> </w:t>
      </w:r>
      <w:r>
        <w:rPr>
          <w:rFonts w:ascii="Arial" w:hAnsi="Arial" w:cs="Arial" w:eastAsia="Arial"/>
          <w:color w:val="000000"/>
          <w:spacing w:val="-1"/>
          <w:sz w:val="24"/>
          <w:szCs w:val="24"/>
        </w:rPr>
        <w:t>trabajo</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hacia</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el</w:t>
      </w:r>
      <w:r>
        <w:rPr>
          <w:rFonts w:ascii="Arial" w:hAnsi="Arial" w:cs="Arial" w:eastAsia="Arial"/>
          <w:color w:val="000000"/>
          <w:spacing w:val="-15"/>
          <w:sz w:val="24"/>
          <w:szCs w:val="24"/>
        </w:rPr>
        <w:t xml:space="preserve"> </w:t>
      </w:r>
      <w:r>
        <w:rPr>
          <w:rFonts w:ascii="Arial" w:hAnsi="Arial" w:cs="Arial" w:eastAsia="Arial"/>
          <w:color w:val="000000"/>
          <w:spacing w:val="-1"/>
          <w:sz w:val="24"/>
          <w:szCs w:val="24"/>
        </w:rPr>
        <w:t>logro</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de</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la</w:t>
      </w:r>
      <w:r>
        <w:rPr>
          <w:rFonts w:ascii="Arial" w:hAnsi="Arial" w:cs="Arial" w:eastAsia="Arial"/>
          <w:color w:val="000000"/>
          <w:spacing w:val="-15"/>
          <w:sz w:val="24"/>
          <w:szCs w:val="24"/>
        </w:rPr>
        <w:t xml:space="preserve"> </w:t>
      </w:r>
      <w:r>
        <w:rPr>
          <w:rFonts w:ascii="Arial" w:hAnsi="Arial" w:cs="Arial" w:eastAsia="Arial"/>
          <w:color w:val="000000"/>
          <w:spacing w:val="-1"/>
          <w:sz w:val="24"/>
          <w:szCs w:val="24"/>
        </w:rPr>
        <w:t>formación</w:t>
      </w:r>
      <w:r>
        <w:rPr>
          <w:rFonts w:ascii="Arial" w:hAnsi="Arial" w:cs="Arial" w:eastAsia="Arial"/>
          <w:color w:val="000000"/>
          <w:spacing w:val="-16"/>
          <w:sz w:val="24"/>
          <w:szCs w:val="24"/>
        </w:rPr>
        <w:t xml:space="preserve"> </w:t>
      </w:r>
      <w:r>
        <w:rPr>
          <w:rFonts w:ascii="Arial" w:hAnsi="Arial" w:cs="Arial" w:eastAsia="Arial"/>
          <w:color w:val="000000"/>
          <w:sz w:val="24"/>
          <w:szCs w:val="24"/>
        </w:rPr>
        <w:t>integral</w:t>
      </w:r>
      <w:r>
        <w:rPr>
          <w:rFonts w:ascii="Arial" w:hAnsi="Arial" w:cs="Arial" w:eastAsia="Arial"/>
          <w:color w:val="000000"/>
          <w:spacing w:val="-15"/>
          <w:sz w:val="24"/>
          <w:szCs w:val="24"/>
        </w:rPr>
        <w:t xml:space="preserve"> </w:t>
      </w:r>
      <w:r>
        <w:rPr>
          <w:rFonts w:ascii="Arial" w:hAnsi="Arial" w:cs="Arial" w:eastAsia="Arial"/>
          <w:color w:val="000000"/>
          <w:sz w:val="24"/>
          <w:szCs w:val="24"/>
        </w:rPr>
        <w:t>del</w:t>
      </w:r>
      <w:r>
        <w:rPr>
          <w:rFonts w:ascii="Arial" w:hAnsi="Arial" w:cs="Arial" w:eastAsia="Arial"/>
          <w:color w:val="000000"/>
          <w:spacing w:val="-16"/>
          <w:sz w:val="24"/>
          <w:szCs w:val="24"/>
        </w:rPr>
        <w:t xml:space="preserve"> </w:t>
      </w:r>
      <w:r>
        <w:rPr>
          <w:rFonts w:ascii="Arial" w:hAnsi="Arial" w:cs="Arial" w:eastAsia="Arial"/>
          <w:color w:val="000000"/>
          <w:sz w:val="24"/>
          <w:szCs w:val="24"/>
        </w:rPr>
        <w:t>alumno</w:t>
      </w:r>
      <w:r>
        <w:rPr>
          <w:rFonts w:ascii="Arial" w:hAnsi="Arial" w:cs="Arial" w:eastAsia="Arial"/>
          <w:color w:val="000000"/>
          <w:spacing w:val="-16"/>
          <w:sz w:val="24"/>
          <w:szCs w:val="24"/>
        </w:rPr>
        <w:t xml:space="preserve"> </w:t>
      </w:r>
      <w:r>
        <w:rPr>
          <w:rFonts w:ascii="Arial" w:hAnsi="Arial" w:cs="Arial" w:eastAsia="Arial"/>
          <w:color w:val="000000"/>
          <w:sz w:val="24"/>
          <w:szCs w:val="24"/>
        </w:rPr>
        <w:t>que</w:t>
      </w:r>
      <w:r>
        <w:rPr>
          <w:rFonts w:ascii="Arial" w:hAnsi="Arial" w:cs="Arial" w:eastAsia="Arial"/>
          <w:color w:val="000000"/>
          <w:spacing w:val="-15"/>
          <w:sz w:val="24"/>
          <w:szCs w:val="24"/>
        </w:rPr>
        <w:t xml:space="preserve"> </w:t>
      </w:r>
      <w:r>
        <w:rPr>
          <w:rFonts w:ascii="Arial" w:hAnsi="Arial" w:cs="Arial" w:eastAsia="Arial"/>
          <w:color w:val="000000"/>
          <w:sz w:val="24"/>
          <w:szCs w:val="24"/>
        </w:rPr>
        <w:t>le</w:t>
      </w:r>
      <w:r>
        <w:rPr>
          <w:rFonts w:ascii="Arial" w:hAnsi="Arial" w:cs="Arial" w:eastAsia="Arial"/>
          <w:color w:val="000000"/>
          <w:spacing w:val="-16"/>
          <w:sz w:val="24"/>
          <w:szCs w:val="24"/>
        </w:rPr>
        <w:t xml:space="preserve"> </w:t>
      </w:r>
      <w:r>
        <w:rPr>
          <w:rFonts w:ascii="Arial" w:hAnsi="Arial" w:cs="Arial" w:eastAsia="Arial"/>
          <w:color w:val="000000"/>
          <w:sz w:val="24"/>
          <w:szCs w:val="24"/>
        </w:rPr>
        <w:t>capacite</w:t>
      </w:r>
      <w:r>
        <w:rPr>
          <w:rFonts w:ascii="Arial" w:hAnsi="Arial" w:cs="Arial" w:eastAsia="Arial"/>
          <w:color w:val="000000"/>
          <w:spacing w:val="-15"/>
          <w:sz w:val="24"/>
          <w:szCs w:val="24"/>
        </w:rPr>
        <w:t xml:space="preserve"> </w:t>
      </w:r>
      <w:r>
        <w:rPr>
          <w:rFonts w:ascii="Arial" w:hAnsi="Arial" w:cs="Arial" w:eastAsia="Arial"/>
          <w:color w:val="000000"/>
          <w:sz w:val="24"/>
          <w:szCs w:val="24"/>
        </w:rPr>
        <w:t>para</w:t>
      </w:r>
      <w:r>
        <w:rPr>
          <w:rFonts w:ascii="Arial" w:hAnsi="Arial" w:cs="Arial" w:eastAsia="Arial"/>
          <w:color w:val="000000"/>
          <w:spacing w:val="-48"/>
          <w:sz w:val="24"/>
          <w:szCs w:val="24"/>
        </w:rPr>
        <w:t xml:space="preserve"> </w:t>
      </w:r>
      <w:r>
        <w:rPr>
          <w:rFonts w:ascii="Arial" w:hAnsi="Arial" w:cs="Arial" w:eastAsia="Arial"/>
          <w:color w:val="000000"/>
          <w:spacing w:val="-1"/>
          <w:sz w:val="24"/>
          <w:szCs w:val="24"/>
        </w:rPr>
        <w:t>incorporarse</w:t>
      </w:r>
      <w:r>
        <w:rPr>
          <w:rFonts w:ascii="Arial" w:hAnsi="Arial" w:cs="Arial" w:eastAsia="Arial"/>
          <w:color w:val="000000"/>
          <w:spacing w:val="-17"/>
          <w:sz w:val="24"/>
          <w:szCs w:val="24"/>
        </w:rPr>
        <w:t xml:space="preserve"> </w:t>
      </w:r>
      <w:r>
        <w:rPr>
          <w:rFonts w:ascii="Arial" w:hAnsi="Arial" w:cs="Arial" w:eastAsia="Arial"/>
          <w:color w:val="000000"/>
          <w:spacing w:val="-1"/>
          <w:sz w:val="24"/>
          <w:szCs w:val="24"/>
        </w:rPr>
        <w:t>con</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éxito</w:t>
      </w:r>
      <w:r>
        <w:rPr>
          <w:rFonts w:ascii="Arial" w:hAnsi="Arial" w:cs="Arial" w:eastAsia="Arial"/>
          <w:color w:val="000000"/>
          <w:spacing w:val="-15"/>
          <w:sz w:val="24"/>
          <w:szCs w:val="24"/>
        </w:rPr>
        <w:t xml:space="preserve"> </w:t>
      </w:r>
      <w:r>
        <w:rPr>
          <w:rFonts w:ascii="Arial" w:hAnsi="Arial" w:cs="Arial" w:eastAsia="Arial"/>
          <w:color w:val="000000"/>
          <w:spacing w:val="-1"/>
          <w:sz w:val="24"/>
          <w:szCs w:val="24"/>
        </w:rPr>
        <w:t>en</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la</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siguiente</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etapa</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educativa,</w:t>
      </w:r>
      <w:r>
        <w:rPr>
          <w:rFonts w:ascii="Arial" w:hAnsi="Arial" w:cs="Arial" w:eastAsia="Arial"/>
          <w:color w:val="000000"/>
          <w:spacing w:val="-16"/>
          <w:sz w:val="24"/>
          <w:szCs w:val="24"/>
        </w:rPr>
        <w:t xml:space="preserve"> </w:t>
      </w:r>
      <w:r>
        <w:rPr>
          <w:rFonts w:ascii="Arial" w:hAnsi="Arial" w:cs="Arial" w:eastAsia="Arial"/>
          <w:color w:val="000000"/>
          <w:spacing w:val="-1"/>
          <w:sz w:val="24"/>
          <w:szCs w:val="24"/>
        </w:rPr>
        <w:t>e</w:t>
      </w:r>
      <w:r>
        <w:rPr>
          <w:rFonts w:ascii="Arial" w:hAnsi="Arial" w:cs="Arial" w:eastAsia="Arial"/>
          <w:color w:val="000000"/>
          <w:spacing w:val="-16"/>
          <w:sz w:val="24"/>
          <w:szCs w:val="24"/>
        </w:rPr>
        <w:t xml:space="preserve"> </w:t>
      </w:r>
      <w:r>
        <w:rPr>
          <w:rFonts w:ascii="Arial" w:hAnsi="Arial" w:cs="Arial" w:eastAsia="Arial"/>
          <w:color w:val="000000"/>
          <w:sz w:val="24"/>
          <w:szCs w:val="24"/>
        </w:rPr>
        <w:t>integrarse</w:t>
      </w:r>
      <w:r>
        <w:rPr>
          <w:rFonts w:ascii="Arial" w:hAnsi="Arial" w:cs="Arial" w:eastAsia="Arial"/>
          <w:color w:val="000000"/>
          <w:spacing w:val="-16"/>
          <w:sz w:val="24"/>
          <w:szCs w:val="24"/>
        </w:rPr>
        <w:t xml:space="preserve"> </w:t>
      </w:r>
      <w:r>
        <w:rPr>
          <w:rFonts w:ascii="Arial" w:hAnsi="Arial" w:cs="Arial" w:eastAsia="Arial"/>
          <w:color w:val="000000"/>
          <w:sz w:val="24"/>
          <w:szCs w:val="24"/>
        </w:rPr>
        <w:t>en</w:t>
      </w:r>
      <w:r>
        <w:rPr>
          <w:rFonts w:ascii="Arial" w:hAnsi="Arial" w:cs="Arial" w:eastAsia="Arial"/>
          <w:color w:val="000000"/>
          <w:spacing w:val="-15"/>
          <w:sz w:val="24"/>
          <w:szCs w:val="24"/>
        </w:rPr>
        <w:t xml:space="preserve"> </w:t>
      </w:r>
      <w:r>
        <w:rPr>
          <w:rFonts w:ascii="Arial" w:hAnsi="Arial" w:cs="Arial" w:eastAsia="Arial"/>
          <w:color w:val="000000"/>
          <w:sz w:val="24"/>
          <w:szCs w:val="24"/>
        </w:rPr>
        <w:t>una</w:t>
      </w:r>
      <w:r>
        <w:rPr>
          <w:rFonts w:ascii="Arial" w:hAnsi="Arial" w:cs="Arial" w:eastAsia="Arial"/>
          <w:color w:val="000000"/>
          <w:spacing w:val="-16"/>
          <w:sz w:val="24"/>
          <w:szCs w:val="24"/>
        </w:rPr>
        <w:t xml:space="preserve"> </w:t>
      </w:r>
      <w:r>
        <w:rPr>
          <w:rFonts w:ascii="Arial" w:hAnsi="Arial" w:cs="Arial" w:eastAsia="Arial"/>
          <w:color w:val="000000"/>
          <w:sz w:val="24"/>
          <w:szCs w:val="24"/>
        </w:rPr>
        <w:t>sociedad</w:t>
      </w:r>
      <w:r>
        <w:rPr>
          <w:rFonts w:ascii="Arial" w:hAnsi="Arial" w:cs="Arial" w:eastAsia="Arial"/>
          <w:color w:val="000000"/>
          <w:spacing w:val="-16"/>
          <w:sz w:val="24"/>
          <w:szCs w:val="24"/>
        </w:rPr>
        <w:t xml:space="preserve"> </w:t>
      </w:r>
      <w:r>
        <w:rPr>
          <w:rFonts w:ascii="Arial" w:hAnsi="Arial" w:cs="Arial" w:eastAsia="Arial"/>
          <w:color w:val="000000"/>
          <w:sz w:val="24"/>
          <w:szCs w:val="24"/>
        </w:rPr>
        <w:t>libre,</w:t>
      </w:r>
      <w:r>
        <w:rPr>
          <w:rFonts w:ascii="Arial" w:hAnsi="Arial" w:cs="Arial" w:eastAsia="Arial"/>
          <w:color w:val="000000"/>
          <w:spacing w:val="-48"/>
          <w:sz w:val="24"/>
          <w:szCs w:val="24"/>
        </w:rPr>
        <w:t xml:space="preserve"> </w:t>
      </w:r>
      <w:r>
        <w:rPr>
          <w:rFonts w:ascii="Arial" w:hAnsi="Arial" w:cs="Arial" w:eastAsia="Arial"/>
          <w:color w:val="000000"/>
          <w:sz w:val="24"/>
          <w:szCs w:val="24"/>
        </w:rPr>
        <w:t>con ánimo participativo, democrático y tolerante. Para logarlo, se compromete con la</w:t>
      </w:r>
      <w:r>
        <w:rPr>
          <w:rFonts w:ascii="Arial" w:hAnsi="Arial" w:cs="Arial" w:eastAsia="Arial"/>
          <w:color w:val="000000"/>
          <w:spacing w:val="1"/>
          <w:sz w:val="24"/>
          <w:szCs w:val="24"/>
        </w:rPr>
        <w:t xml:space="preserve"> </w:t>
      </w:r>
      <w:r>
        <w:rPr>
          <w:rFonts w:ascii="Arial" w:hAnsi="Arial" w:cs="Arial" w:eastAsia="Arial"/>
          <w:color w:val="000000"/>
          <w:sz w:val="24"/>
          <w:szCs w:val="24"/>
        </w:rPr>
        <w:t>mejora</w:t>
      </w:r>
      <w:r>
        <w:rPr>
          <w:rFonts w:ascii="Arial" w:hAnsi="Arial" w:cs="Arial" w:eastAsia="Arial"/>
          <w:color w:val="000000"/>
          <w:spacing w:val="-14"/>
          <w:sz w:val="24"/>
          <w:szCs w:val="24"/>
        </w:rPr>
        <w:t xml:space="preserve"> </w:t>
      </w:r>
      <w:r>
        <w:rPr>
          <w:rFonts w:ascii="Arial" w:hAnsi="Arial" w:cs="Arial" w:eastAsia="Arial"/>
          <w:color w:val="000000"/>
          <w:sz w:val="24"/>
          <w:szCs w:val="24"/>
        </w:rPr>
        <w:t>continua y</w:t>
      </w:r>
      <w:r>
        <w:rPr>
          <w:rFonts w:ascii="Arial" w:hAnsi="Arial" w:cs="Arial" w:eastAsia="Arial"/>
          <w:color w:val="000000"/>
          <w:spacing w:val="-13"/>
          <w:sz w:val="24"/>
          <w:szCs w:val="24"/>
        </w:rPr>
        <w:t xml:space="preserve"> </w:t>
      </w:r>
      <w:r>
        <w:rPr>
          <w:rFonts w:ascii="Arial" w:hAnsi="Arial" w:cs="Arial" w:eastAsia="Arial"/>
          <w:color w:val="000000"/>
          <w:sz w:val="24"/>
          <w:szCs w:val="24"/>
        </w:rPr>
        <w:t>colabora</w:t>
      </w:r>
      <w:r>
        <w:rPr>
          <w:rFonts w:ascii="Arial" w:hAnsi="Arial" w:cs="Arial" w:eastAsia="Arial"/>
          <w:color w:val="000000"/>
          <w:spacing w:val="-13"/>
          <w:sz w:val="24"/>
          <w:szCs w:val="24"/>
        </w:rPr>
        <w:t xml:space="preserve"> </w:t>
      </w:r>
      <w:r>
        <w:rPr>
          <w:rFonts w:ascii="Arial" w:hAnsi="Arial" w:cs="Arial" w:eastAsia="Arial"/>
          <w:color w:val="000000"/>
          <w:sz w:val="24"/>
          <w:szCs w:val="24"/>
        </w:rPr>
        <w:t>con</w:t>
      </w:r>
      <w:r>
        <w:rPr>
          <w:rFonts w:ascii="Arial" w:hAnsi="Arial" w:cs="Arial" w:eastAsia="Arial"/>
          <w:color w:val="000000"/>
          <w:spacing w:val="-13"/>
          <w:sz w:val="24"/>
          <w:szCs w:val="24"/>
        </w:rPr>
        <w:t xml:space="preserve"> </w:t>
      </w:r>
      <w:r>
        <w:rPr>
          <w:rFonts w:ascii="Arial" w:hAnsi="Arial" w:cs="Arial" w:eastAsia="Arial"/>
          <w:color w:val="000000"/>
          <w:sz w:val="24"/>
          <w:szCs w:val="24"/>
        </w:rPr>
        <w:t>las familias,</w:t>
      </w:r>
      <w:r>
        <w:rPr>
          <w:rFonts w:ascii="Arial" w:hAnsi="Arial" w:cs="Arial" w:eastAsia="Arial"/>
          <w:color w:val="000000"/>
          <w:spacing w:val="-13"/>
          <w:sz w:val="24"/>
          <w:szCs w:val="24"/>
        </w:rPr>
        <w:t xml:space="preserve"> </w:t>
      </w:r>
      <w:r>
        <w:rPr>
          <w:rFonts w:ascii="Arial" w:hAnsi="Arial" w:cs="Arial" w:eastAsia="Arial"/>
          <w:color w:val="000000"/>
          <w:sz w:val="24"/>
          <w:szCs w:val="24"/>
        </w:rPr>
        <w:t>ayudándoles,</w:t>
      </w:r>
      <w:r>
        <w:rPr>
          <w:rFonts w:ascii="Arial" w:hAnsi="Arial" w:cs="Arial" w:eastAsia="Arial"/>
          <w:color w:val="000000"/>
          <w:spacing w:val="-13"/>
          <w:sz w:val="24"/>
          <w:szCs w:val="24"/>
        </w:rPr>
        <w:t xml:space="preserve"> </w:t>
      </w:r>
      <w:r>
        <w:rPr>
          <w:rFonts w:ascii="Arial" w:hAnsi="Arial" w:cs="Arial" w:eastAsia="Arial"/>
          <w:color w:val="000000"/>
          <w:sz w:val="24"/>
          <w:szCs w:val="24"/>
        </w:rPr>
        <w:t>para</w:t>
      </w:r>
      <w:r>
        <w:rPr>
          <w:rFonts w:ascii="Arial" w:hAnsi="Arial" w:cs="Arial" w:eastAsia="Arial"/>
          <w:color w:val="000000"/>
          <w:spacing w:val="-13"/>
          <w:sz w:val="24"/>
          <w:szCs w:val="24"/>
        </w:rPr>
        <w:t xml:space="preserve"> </w:t>
      </w:r>
      <w:r>
        <w:rPr>
          <w:rFonts w:ascii="Arial" w:hAnsi="Arial" w:cs="Arial" w:eastAsia="Arial"/>
          <w:color w:val="000000"/>
          <w:sz w:val="24"/>
          <w:szCs w:val="24"/>
        </w:rPr>
        <w:t>la</w:t>
      </w:r>
      <w:r>
        <w:rPr>
          <w:rFonts w:ascii="Arial" w:hAnsi="Arial" w:cs="Arial" w:eastAsia="Arial"/>
          <w:color w:val="000000"/>
          <w:spacing w:val="-13"/>
          <w:sz w:val="24"/>
          <w:szCs w:val="24"/>
        </w:rPr>
        <w:t xml:space="preserve"> </w:t>
      </w:r>
      <w:r>
        <w:rPr>
          <w:rFonts w:ascii="Arial" w:hAnsi="Arial" w:cs="Arial" w:eastAsia="Arial"/>
          <w:color w:val="000000"/>
          <w:sz w:val="24"/>
          <w:szCs w:val="24"/>
        </w:rPr>
        <w:t>consecución</w:t>
      </w:r>
      <w:r>
        <w:rPr>
          <w:rFonts w:ascii="Arial" w:hAnsi="Arial" w:cs="Arial" w:eastAsia="Arial"/>
          <w:color w:val="000000"/>
          <w:spacing w:val="-13"/>
          <w:sz w:val="24"/>
          <w:szCs w:val="24"/>
        </w:rPr>
        <w:t xml:space="preserve"> </w:t>
      </w:r>
      <w:r>
        <w:rPr>
          <w:rFonts w:ascii="Arial" w:hAnsi="Arial" w:cs="Arial" w:eastAsia="Arial"/>
          <w:color w:val="000000"/>
          <w:sz w:val="24"/>
          <w:szCs w:val="24"/>
        </w:rPr>
        <w:t>de</w:t>
      </w:r>
      <w:r>
        <w:rPr>
          <w:rFonts w:ascii="Arial" w:hAnsi="Arial" w:cs="Arial" w:eastAsia="Arial"/>
          <w:color w:val="000000"/>
          <w:spacing w:val="-13"/>
          <w:sz w:val="24"/>
          <w:szCs w:val="24"/>
        </w:rPr>
        <w:t xml:space="preserve"> </w:t>
      </w:r>
      <w:r>
        <w:rPr>
          <w:rFonts w:ascii="Arial" w:hAnsi="Arial" w:cs="Arial" w:eastAsia="Arial"/>
          <w:color w:val="000000"/>
          <w:sz w:val="24"/>
          <w:szCs w:val="24"/>
        </w:rPr>
        <w:t>un</w:t>
      </w:r>
      <w:r>
        <w:rPr>
          <w:rFonts w:ascii="Arial" w:hAnsi="Arial" w:cs="Arial" w:eastAsia="Arial"/>
          <w:color w:val="000000"/>
          <w:spacing w:val="-13"/>
          <w:sz w:val="24"/>
          <w:szCs w:val="24"/>
        </w:rPr>
        <w:t xml:space="preserve"> </w:t>
      </w:r>
      <w:r>
        <w:rPr>
          <w:rFonts w:ascii="Arial" w:hAnsi="Arial" w:cs="Arial" w:eastAsia="Arial"/>
          <w:color w:val="000000"/>
          <w:sz w:val="24"/>
          <w:szCs w:val="24"/>
        </w:rPr>
        <w:t>buen clima de convivencia y que se puedan adquirir valores como el respeto, la libertad,</w:t>
      </w:r>
      <w:r>
        <w:rPr>
          <w:rFonts w:ascii="Arial" w:hAnsi="Arial" w:cs="Arial" w:eastAsia="Arial"/>
          <w:color w:val="000000"/>
          <w:spacing w:val="1"/>
          <w:sz w:val="24"/>
          <w:szCs w:val="24"/>
        </w:rPr>
        <w:t xml:space="preserve"> </w:t>
      </w:r>
      <w:r>
        <w:rPr>
          <w:rFonts w:ascii="Arial" w:hAnsi="Arial" w:cs="Arial" w:eastAsia="Arial"/>
          <w:color w:val="000000"/>
          <w:sz w:val="24"/>
          <w:szCs w:val="24"/>
        </w:rPr>
        <w:t>solidaridad,</w:t>
      </w:r>
      <w:r>
        <w:rPr>
          <w:rFonts w:ascii="Arial" w:hAnsi="Arial" w:cs="Arial" w:eastAsia="Arial"/>
          <w:color w:val="000000"/>
          <w:spacing w:val="-3"/>
          <w:sz w:val="24"/>
          <w:szCs w:val="24"/>
        </w:rPr>
        <w:t xml:space="preserve"> </w:t>
      </w:r>
      <w:r>
        <w:rPr>
          <w:rFonts w:ascii="Arial" w:hAnsi="Arial" w:cs="Arial" w:eastAsia="Arial"/>
          <w:color w:val="000000"/>
          <w:sz w:val="24"/>
          <w:szCs w:val="24"/>
        </w:rPr>
        <w:t>responsabilidad</w:t>
      </w:r>
      <w:r>
        <w:rPr>
          <w:rFonts w:ascii="Arial" w:hAnsi="Arial" w:cs="Arial" w:eastAsia="Arial"/>
          <w:color w:val="000000"/>
          <w:spacing w:val="-3"/>
          <w:sz w:val="24"/>
          <w:szCs w:val="24"/>
        </w:rPr>
        <w:t xml:space="preserve"> </w:t>
      </w:r>
      <w:r>
        <w:rPr>
          <w:rFonts w:ascii="Arial" w:hAnsi="Arial" w:cs="Arial" w:eastAsia="Arial"/>
          <w:color w:val="000000"/>
          <w:sz w:val="24"/>
          <w:szCs w:val="24"/>
        </w:rPr>
        <w:t>esfuerzo,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Nuestro C</w:t>
      </w:r>
      <w:r>
        <w:rPr>
          <w:rFonts w:ascii="Arial" w:hAnsi="Arial" w:cs="Arial" w:eastAsia="Arial"/>
          <w:color w:val="000000"/>
          <w:sz w:val="24"/>
          <w:szCs w:val="24"/>
        </w:rPr>
        <w:t>RA</w:t>
      </w:r>
      <w:r>
        <w:rPr>
          <w:rFonts w:ascii="Arial" w:hAnsi="Arial" w:cs="Arial" w:eastAsia="Arial"/>
          <w:color w:val="000000"/>
          <w:sz w:val="24"/>
          <w:szCs w:val="24"/>
        </w:rPr>
        <w:t xml:space="preserve"> cuenta en la actualidad con un total de </w:t>
      </w:r>
      <w:r>
        <w:rPr>
          <w:rFonts w:ascii="Arial Bold" w:hAnsi="Arial Bold" w:cs="Arial Bold" w:eastAsia="Arial Bold"/>
          <w:b/>
          <w:bCs/>
          <w:color w:val="000000"/>
          <w:sz w:val="24"/>
          <w:szCs w:val="24"/>
        </w:rPr>
        <w:t>37</w:t>
      </w:r>
      <w:r>
        <w:rPr>
          <w:rFonts w:ascii="Arial Bold" w:hAnsi="Arial Bold" w:cs="Arial Bold" w:eastAsia="Arial Bold"/>
          <w:b/>
          <w:bCs/>
          <w:color w:val="000000"/>
          <w:sz w:val="24"/>
          <w:szCs w:val="24"/>
        </w:rPr>
        <w:t xml:space="preserve"> alumnas/os</w:t>
      </w:r>
      <w:r>
        <w:rPr>
          <w:rFonts w:ascii="Arial" w:hAnsi="Arial" w:cs="Arial" w:eastAsia="Arial"/>
          <w:color w:val="000000"/>
          <w:sz w:val="24"/>
          <w:szCs w:val="24"/>
        </w:rPr>
        <w:t xml:space="preserve"> de Educación Infantil y Primaria, donde no apenas existen situaciones de conflictividad</w:t>
      </w:r>
      <w:r>
        <w:rPr>
          <w:rFonts w:ascii="Arial" w:hAnsi="Arial" w:cs="Arial" w:eastAsia="Arial"/>
          <w:color w:val="000000"/>
          <w:sz w:val="24"/>
          <w:szCs w:val="24"/>
        </w:rPr>
        <w:t>; 34 en Morales y 3 en Coomonte.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Los resultados académicos son considerados satisfactorios en un sentido y mejorable en otros. Existen carencias asociadas a los procesos de lectura y escritura, así como al desarrollo de estrategias para el aprendizaje autónomo y funcional.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Por otro lado, las relaciones del centro tanto con las familias como con las instituciones y organismos, se considera cordial y positiva, procurando en todo momento que las relaciones sean fluidas y fomentando la cooperación mutua.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está realizando desde el Centro y debido a los resultados del día a día, un esfuerzo por tener una mayor incidencia en nuestro entorno y que el entorno tenga mayor incidencia en el Centro. Para ello estamos realizando actividades con el entorno, asociaciones e instituciones que permitan la mejora de las relaciones sociales y naturales.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000000"/>
          <w:sz w:val="26"/>
          <w:szCs w:val="26"/>
        </w:rPr>
        <w:t>5. SITUACIÓN DE LA CONVIVENCIA EN EL CENTRO</w:t>
      </w: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La convivencia del Centro se mantiene en los índices positivos de cursos previos. El comportamiento de los alumnos y su aportación diaria a la mejora del clima del centro, la implicación docente en la acción tutorial y la colaboración de las familias ante las demandas planteadas, hace mucho más agradable el día a día. No obstante, siempre existen episodios o conductas no deseadas que deben ser debidamente atendidas.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Se procura favorecer el carácter preventivo de las acciones y establecer modificaciones organizativas que reduzcan los factores de riesgo comprobados de cursos anteriores.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Las características de nuestro centro, condicionadas por el reducido número de alumnos en sus aulas y el espacio físico con el que se cuenta, no han obligado a establecer medidas organizativas que minimicen la posibilidad de conflictos. De esta manera, en tiempos de </w:t>
      </w:r>
      <w:r>
        <w:rPr>
          <w:rFonts w:ascii="Arial Bold" w:hAnsi="Arial Bold" w:cs="Arial Bold" w:eastAsia="Arial Bold"/>
          <w:b/>
          <w:bCs/>
          <w:color w:val="000000"/>
          <w:sz w:val="24"/>
          <w:szCs w:val="24"/>
        </w:rPr>
        <w:t>recreo</w:t>
      </w:r>
      <w:r>
        <w:rPr>
          <w:rFonts w:ascii="Arial" w:hAnsi="Arial" w:cs="Arial" w:eastAsia="Arial"/>
          <w:color w:val="000000"/>
          <w:sz w:val="24"/>
          <w:szCs w:val="24"/>
        </w:rPr>
        <w:t xml:space="preserve"> se comparten todas las zonas del patio por la totalidad del alumnado de la localidad. Por otro lado, la participación del alumnado perteneciente a cursos altos ha ido asumiendo responsabilidades respecto al análisis y supervisión de la convivencia en el centro, en la asunción de un papel activo y valorado entre iguales.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En alguna ocasión y de manera puntual, se producen actos de indisciplina en el aula que se corrigen mediante la intervención de los tutores y el asesoramiento del equipo psicopedagógico.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base fundamental para el buen desarrollo de la convivencia en nuestro centro es la estrecha colaboración de los padres y los profesores tutores, abiertos en todo momento al diálogo y a la resolución de los conflictos de forma negociada y siempre tomando como referencia el aspecto educativo de las medidas tomadas.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ausencia de faltas graves es significativa. En los casos en los que se puedan ir produciendo, se mantendrán entrevistas individuales con los padres y</w:t>
      </w:r>
      <w:r>
        <w:rPr>
          <w:rFonts w:ascii="Arial" w:hAnsi="Arial" w:cs="Arial" w:eastAsia="Arial"/>
          <w:color w:val="000000"/>
          <w:sz w:val="24"/>
          <w:szCs w:val="24"/>
        </w:rPr>
        <w:t xml:space="preserve"> la directora del Centro</w:t>
      </w:r>
      <w:r>
        <w:rPr>
          <w:rFonts w:ascii="Arial" w:hAnsi="Arial" w:cs="Arial" w:eastAsia="Arial"/>
          <w:color w:val="000000"/>
          <w:sz w:val="24"/>
          <w:szCs w:val="24"/>
        </w:rPr>
        <w:t>. Se aplicará el Reglamento de Régimen Interno.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Comisión de Convivencia se reunirá puntualmente en los casos que lo precisan, para estudiar medidas que sigan favoreciendo la convivencia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000000"/>
          <w:sz w:val="26"/>
          <w:szCs w:val="26"/>
        </w:rPr>
        <w:t>6. OBJETIVOS GENERALES</w:t>
      </w: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 xml:space="preserve">Este Plan de Convivencia tiene como </w:t>
      </w:r>
      <w:r>
        <w:rPr>
          <w:rFonts w:ascii="Arial Bold" w:hAnsi="Arial Bold" w:cs="Arial Bold" w:eastAsia="Arial Bold"/>
          <w:b/>
          <w:bCs/>
          <w:color w:val="000000"/>
          <w:sz w:val="24"/>
          <w:szCs w:val="24"/>
        </w:rPr>
        <w:t xml:space="preserve">objetivo </w:t>
      </w:r>
      <w:r>
        <w:rPr>
          <w:rFonts w:ascii="Arial" w:hAnsi="Arial" w:cs="Arial" w:eastAsia="Arial"/>
          <w:color w:val="000000"/>
          <w:sz w:val="24"/>
          <w:szCs w:val="24"/>
        </w:rPr>
        <w:t>promover y desarrollar las actuaciones</w:t>
      </w:r>
      <w:r>
        <w:rPr>
          <w:rFonts w:ascii="Arial" w:hAnsi="Arial" w:cs="Arial" w:eastAsia="Arial"/>
          <w:color w:val="000000"/>
          <w:spacing w:val="1"/>
          <w:sz w:val="24"/>
          <w:szCs w:val="24"/>
        </w:rPr>
        <w:t xml:space="preserve"> </w:t>
      </w:r>
      <w:r>
        <w:rPr>
          <w:rFonts w:ascii="Arial" w:hAnsi="Arial" w:cs="Arial" w:eastAsia="Arial"/>
          <w:color w:val="000000"/>
          <w:sz w:val="24"/>
          <w:szCs w:val="24"/>
        </w:rPr>
        <w:t>relativas al fomento de la convivencia en nuestro centro escolar, sin perjuicio de lo</w:t>
      </w:r>
      <w:r>
        <w:rPr>
          <w:rFonts w:ascii="Arial" w:hAnsi="Arial" w:cs="Arial" w:eastAsia="Arial"/>
          <w:color w:val="000000"/>
          <w:spacing w:val="1"/>
          <w:sz w:val="24"/>
          <w:szCs w:val="24"/>
        </w:rPr>
        <w:t xml:space="preserve"> </w:t>
      </w:r>
      <w:r>
        <w:rPr>
          <w:rFonts w:ascii="Arial" w:hAnsi="Arial" w:cs="Arial" w:eastAsia="Arial"/>
          <w:color w:val="000000"/>
          <w:spacing w:val="-1"/>
          <w:sz w:val="24"/>
          <w:szCs w:val="24"/>
        </w:rPr>
        <w:t>previsto</w:t>
      </w:r>
      <w:r>
        <w:rPr>
          <w:rFonts w:ascii="Arial" w:hAnsi="Arial" w:cs="Arial" w:eastAsia="Arial"/>
          <w:color w:val="000000"/>
          <w:spacing w:val="-15"/>
          <w:sz w:val="24"/>
          <w:szCs w:val="24"/>
        </w:rPr>
        <w:t xml:space="preserve"> </w:t>
      </w:r>
      <w:r>
        <w:rPr>
          <w:rFonts w:ascii="Arial" w:hAnsi="Arial" w:cs="Arial" w:eastAsia="Arial"/>
          <w:color w:val="000000"/>
          <w:sz w:val="24"/>
          <w:szCs w:val="24"/>
        </w:rPr>
        <w:t>en</w:t>
      </w:r>
      <w:r>
        <w:rPr>
          <w:rFonts w:ascii="Arial" w:hAnsi="Arial" w:cs="Arial" w:eastAsia="Arial"/>
          <w:color w:val="000000"/>
          <w:spacing w:val="-14"/>
          <w:sz w:val="24"/>
          <w:szCs w:val="24"/>
        </w:rPr>
        <w:t xml:space="preserve"> </w:t>
      </w:r>
      <w:r>
        <w:rPr>
          <w:rFonts w:ascii="Arial" w:hAnsi="Arial" w:cs="Arial" w:eastAsia="Arial"/>
          <w:color w:val="000000"/>
          <w:sz w:val="24"/>
          <w:szCs w:val="24"/>
        </w:rPr>
        <w:t>el</w:t>
      </w:r>
      <w:r>
        <w:rPr>
          <w:rFonts w:ascii="Arial" w:hAnsi="Arial" w:cs="Arial" w:eastAsia="Arial"/>
          <w:color w:val="000000"/>
          <w:spacing w:val="-14"/>
          <w:sz w:val="24"/>
          <w:szCs w:val="24"/>
        </w:rPr>
        <w:t xml:space="preserve"> </w:t>
      </w:r>
      <w:r>
        <w:rPr>
          <w:rFonts w:ascii="Arial" w:hAnsi="Arial" w:cs="Arial" w:eastAsia="Arial"/>
          <w:color w:val="000000"/>
          <w:sz w:val="24"/>
          <w:szCs w:val="24"/>
        </w:rPr>
        <w:t>Real</w:t>
      </w:r>
      <w:r>
        <w:rPr>
          <w:rFonts w:ascii="Arial" w:hAnsi="Arial" w:cs="Arial" w:eastAsia="Arial"/>
          <w:color w:val="000000"/>
          <w:spacing w:val="-14"/>
          <w:sz w:val="24"/>
          <w:szCs w:val="24"/>
        </w:rPr>
        <w:t xml:space="preserve"> </w:t>
      </w:r>
      <w:r>
        <w:rPr>
          <w:rFonts w:ascii="Arial" w:hAnsi="Arial" w:cs="Arial" w:eastAsia="Arial"/>
          <w:color w:val="000000"/>
          <w:sz w:val="24"/>
          <w:szCs w:val="24"/>
        </w:rPr>
        <w:t>Decreto</w:t>
      </w:r>
      <w:r>
        <w:rPr>
          <w:rFonts w:ascii="Arial" w:hAnsi="Arial" w:cs="Arial" w:eastAsia="Arial"/>
          <w:color w:val="000000"/>
          <w:spacing w:val="-14"/>
          <w:sz w:val="24"/>
          <w:szCs w:val="24"/>
        </w:rPr>
        <w:t xml:space="preserve"> </w:t>
      </w:r>
      <w:r>
        <w:rPr>
          <w:rFonts w:ascii="Arial" w:hAnsi="Arial" w:cs="Arial" w:eastAsia="Arial"/>
          <w:color w:val="000000"/>
          <w:sz w:val="24"/>
          <w:szCs w:val="24"/>
        </w:rPr>
        <w:t>51/2007</w:t>
      </w:r>
      <w:r>
        <w:rPr>
          <w:rFonts w:ascii="Arial" w:hAnsi="Arial" w:cs="Arial" w:eastAsia="Arial"/>
          <w:color w:val="000000"/>
          <w:spacing w:val="-14"/>
          <w:sz w:val="24"/>
          <w:szCs w:val="24"/>
        </w:rPr>
        <w:t xml:space="preserve"> </w:t>
      </w:r>
      <w:r>
        <w:rPr>
          <w:rFonts w:ascii="Arial" w:hAnsi="Arial" w:cs="Arial" w:eastAsia="Arial"/>
          <w:color w:val="000000"/>
          <w:sz w:val="24"/>
          <w:szCs w:val="24"/>
        </w:rPr>
        <w:t>de</w:t>
      </w:r>
      <w:r>
        <w:rPr>
          <w:rFonts w:ascii="Arial" w:hAnsi="Arial" w:cs="Arial" w:eastAsia="Arial"/>
          <w:color w:val="000000"/>
          <w:spacing w:val="-14"/>
          <w:sz w:val="24"/>
          <w:szCs w:val="24"/>
        </w:rPr>
        <w:t xml:space="preserve"> </w:t>
      </w:r>
      <w:r>
        <w:rPr>
          <w:rFonts w:ascii="Arial" w:hAnsi="Arial" w:cs="Arial" w:eastAsia="Arial"/>
          <w:color w:val="000000"/>
          <w:sz w:val="24"/>
          <w:szCs w:val="24"/>
        </w:rPr>
        <w:t>17</w:t>
      </w:r>
      <w:r>
        <w:rPr>
          <w:rFonts w:ascii="Arial" w:hAnsi="Arial" w:cs="Arial" w:eastAsia="Arial"/>
          <w:color w:val="000000"/>
          <w:spacing w:val="-16"/>
          <w:sz w:val="24"/>
          <w:szCs w:val="24"/>
        </w:rPr>
        <w:t xml:space="preserve"> </w:t>
      </w:r>
      <w:r>
        <w:rPr>
          <w:rFonts w:ascii="Arial" w:hAnsi="Arial" w:cs="Arial" w:eastAsia="Arial"/>
          <w:color w:val="000000"/>
          <w:sz w:val="24"/>
          <w:szCs w:val="24"/>
        </w:rPr>
        <w:t>de</w:t>
      </w:r>
      <w:r>
        <w:rPr>
          <w:rFonts w:ascii="Arial" w:hAnsi="Arial" w:cs="Arial" w:eastAsia="Arial"/>
          <w:color w:val="000000"/>
          <w:spacing w:val="-14"/>
          <w:sz w:val="24"/>
          <w:szCs w:val="24"/>
        </w:rPr>
        <w:t xml:space="preserve"> </w:t>
      </w:r>
      <w:r>
        <w:rPr>
          <w:rFonts w:ascii="Arial" w:hAnsi="Arial" w:cs="Arial" w:eastAsia="Arial"/>
          <w:color w:val="000000"/>
          <w:sz w:val="24"/>
          <w:szCs w:val="24"/>
        </w:rPr>
        <w:t>mayo,</w:t>
      </w:r>
      <w:r>
        <w:rPr>
          <w:rFonts w:ascii="Arial" w:hAnsi="Arial" w:cs="Arial" w:eastAsia="Arial"/>
          <w:color w:val="000000"/>
          <w:spacing w:val="-15"/>
          <w:sz w:val="24"/>
          <w:szCs w:val="24"/>
        </w:rPr>
        <w:t xml:space="preserve"> </w:t>
      </w:r>
      <w:r>
        <w:rPr>
          <w:rFonts w:ascii="Arial" w:hAnsi="Arial" w:cs="Arial" w:eastAsia="Arial"/>
          <w:color w:val="000000"/>
          <w:sz w:val="24"/>
          <w:szCs w:val="24"/>
        </w:rPr>
        <w:t>por</w:t>
      </w:r>
      <w:r>
        <w:rPr>
          <w:rFonts w:ascii="Arial" w:hAnsi="Arial" w:cs="Arial" w:eastAsia="Arial"/>
          <w:color w:val="000000"/>
          <w:spacing w:val="-15"/>
          <w:sz w:val="24"/>
          <w:szCs w:val="24"/>
        </w:rPr>
        <w:t xml:space="preserve"> </w:t>
      </w:r>
      <w:r>
        <w:rPr>
          <w:rFonts w:ascii="Arial" w:hAnsi="Arial" w:cs="Arial" w:eastAsia="Arial"/>
          <w:color w:val="000000"/>
          <w:sz w:val="24"/>
          <w:szCs w:val="24"/>
        </w:rPr>
        <w:t>el</w:t>
      </w:r>
      <w:r>
        <w:rPr>
          <w:rFonts w:ascii="Arial" w:hAnsi="Arial" w:cs="Arial" w:eastAsia="Arial"/>
          <w:color w:val="000000"/>
          <w:spacing w:val="-13"/>
          <w:sz w:val="24"/>
          <w:szCs w:val="24"/>
        </w:rPr>
        <w:t xml:space="preserve"> </w:t>
      </w:r>
      <w:r>
        <w:rPr>
          <w:rFonts w:ascii="Arial" w:hAnsi="Arial" w:cs="Arial" w:eastAsia="Arial"/>
          <w:color w:val="000000"/>
          <w:sz w:val="24"/>
          <w:szCs w:val="24"/>
        </w:rPr>
        <w:t>que</w:t>
      </w:r>
      <w:r>
        <w:rPr>
          <w:rFonts w:ascii="Arial" w:hAnsi="Arial" w:cs="Arial" w:eastAsia="Arial"/>
          <w:color w:val="000000"/>
          <w:spacing w:val="-15"/>
          <w:sz w:val="24"/>
          <w:szCs w:val="24"/>
        </w:rPr>
        <w:t xml:space="preserve"> </w:t>
      </w:r>
      <w:r>
        <w:rPr>
          <w:rFonts w:ascii="Arial" w:hAnsi="Arial" w:cs="Arial" w:eastAsia="Arial"/>
          <w:color w:val="000000"/>
          <w:sz w:val="24"/>
          <w:szCs w:val="24"/>
        </w:rPr>
        <w:t>se</w:t>
      </w:r>
      <w:r>
        <w:rPr>
          <w:rFonts w:ascii="Arial" w:hAnsi="Arial" w:cs="Arial" w:eastAsia="Arial"/>
          <w:color w:val="000000"/>
          <w:spacing w:val="-14"/>
          <w:sz w:val="24"/>
          <w:szCs w:val="24"/>
        </w:rPr>
        <w:t xml:space="preserve"> </w:t>
      </w:r>
      <w:r>
        <w:rPr>
          <w:rFonts w:ascii="Arial" w:hAnsi="Arial" w:cs="Arial" w:eastAsia="Arial"/>
          <w:color w:val="000000"/>
          <w:sz w:val="24"/>
          <w:szCs w:val="24"/>
        </w:rPr>
        <w:t>establecen</w:t>
      </w:r>
      <w:r>
        <w:rPr>
          <w:rFonts w:ascii="Arial" w:hAnsi="Arial" w:cs="Arial" w:eastAsia="Arial"/>
          <w:color w:val="000000"/>
          <w:spacing w:val="-14"/>
          <w:sz w:val="24"/>
          <w:szCs w:val="24"/>
        </w:rPr>
        <w:t xml:space="preserve"> </w:t>
      </w:r>
      <w:r>
        <w:rPr>
          <w:rFonts w:ascii="Arial" w:hAnsi="Arial" w:cs="Arial" w:eastAsia="Arial"/>
          <w:color w:val="000000"/>
          <w:sz w:val="24"/>
          <w:szCs w:val="24"/>
        </w:rPr>
        <w:t>los</w:t>
      </w:r>
      <w:r>
        <w:rPr>
          <w:rFonts w:ascii="Arial" w:hAnsi="Arial" w:cs="Arial" w:eastAsia="Arial"/>
          <w:color w:val="000000"/>
          <w:spacing w:val="-16"/>
          <w:sz w:val="24"/>
          <w:szCs w:val="24"/>
        </w:rPr>
        <w:t xml:space="preserve"> </w:t>
      </w:r>
      <w:r>
        <w:rPr>
          <w:rFonts w:ascii="Arial" w:hAnsi="Arial" w:cs="Arial" w:eastAsia="Arial"/>
          <w:color w:val="000000"/>
          <w:sz w:val="24"/>
          <w:szCs w:val="24"/>
        </w:rPr>
        <w:t>derechos</w:t>
      </w:r>
      <w:r>
        <w:rPr>
          <w:rFonts w:ascii="Arial" w:hAnsi="Arial" w:cs="Arial" w:eastAsia="Arial"/>
          <w:color w:val="000000"/>
          <w:spacing w:val="-48"/>
          <w:sz w:val="24"/>
          <w:szCs w:val="24"/>
        </w:rPr>
        <w:t xml:space="preserve"> </w:t>
      </w:r>
      <w:r>
        <w:rPr>
          <w:rFonts w:ascii="Arial" w:hAnsi="Arial" w:cs="Arial" w:eastAsia="Arial"/>
          <w:color w:val="000000"/>
          <w:sz w:val="24"/>
          <w:szCs w:val="24"/>
        </w:rPr>
        <w:t>y</w:t>
      </w:r>
      <w:r>
        <w:rPr>
          <w:rFonts w:ascii="Arial" w:hAnsi="Arial" w:cs="Arial" w:eastAsia="Arial"/>
          <w:color w:val="000000"/>
          <w:spacing w:val="-8"/>
          <w:sz w:val="24"/>
          <w:szCs w:val="24"/>
        </w:rPr>
        <w:t xml:space="preserve"> </w:t>
      </w:r>
      <w:r>
        <w:rPr>
          <w:rFonts w:ascii="Arial" w:hAnsi="Arial" w:cs="Arial" w:eastAsia="Arial"/>
          <w:color w:val="000000"/>
          <w:sz w:val="24"/>
          <w:szCs w:val="24"/>
        </w:rPr>
        <w:t>deberes</w:t>
      </w:r>
      <w:r>
        <w:rPr>
          <w:rFonts w:ascii="Arial" w:hAnsi="Arial" w:cs="Arial" w:eastAsia="Arial"/>
          <w:color w:val="000000"/>
          <w:spacing w:val="-8"/>
          <w:sz w:val="24"/>
          <w:szCs w:val="24"/>
        </w:rPr>
        <w:t xml:space="preserve"> </w:t>
      </w:r>
      <w:r>
        <w:rPr>
          <w:rFonts w:ascii="Arial" w:hAnsi="Arial" w:cs="Arial" w:eastAsia="Arial"/>
          <w:color w:val="000000"/>
          <w:sz w:val="24"/>
          <w:szCs w:val="24"/>
        </w:rPr>
        <w:t>de</w:t>
      </w:r>
      <w:r>
        <w:rPr>
          <w:rFonts w:ascii="Arial" w:hAnsi="Arial" w:cs="Arial" w:eastAsia="Arial"/>
          <w:color w:val="000000"/>
          <w:spacing w:val="-8"/>
          <w:sz w:val="24"/>
          <w:szCs w:val="24"/>
        </w:rPr>
        <w:t xml:space="preserve"> </w:t>
      </w:r>
      <w:r>
        <w:rPr>
          <w:rFonts w:ascii="Arial" w:hAnsi="Arial" w:cs="Arial" w:eastAsia="Arial"/>
          <w:color w:val="000000"/>
          <w:sz w:val="24"/>
          <w:szCs w:val="24"/>
        </w:rPr>
        <w:t>los</w:t>
      </w:r>
      <w:r>
        <w:rPr>
          <w:rFonts w:ascii="Arial" w:hAnsi="Arial" w:cs="Arial" w:eastAsia="Arial"/>
          <w:color w:val="000000"/>
          <w:spacing w:val="-8"/>
          <w:sz w:val="24"/>
          <w:szCs w:val="24"/>
        </w:rPr>
        <w:t xml:space="preserve"> </w:t>
      </w:r>
      <w:r>
        <w:rPr>
          <w:rFonts w:ascii="Arial" w:hAnsi="Arial" w:cs="Arial" w:eastAsia="Arial"/>
          <w:color w:val="000000"/>
          <w:sz w:val="24"/>
          <w:szCs w:val="24"/>
        </w:rPr>
        <w:t>alumnos/as</w:t>
      </w:r>
      <w:r>
        <w:rPr>
          <w:rFonts w:ascii="Arial" w:hAnsi="Arial" w:cs="Arial" w:eastAsia="Arial"/>
          <w:color w:val="000000"/>
          <w:spacing w:val="-7"/>
          <w:sz w:val="24"/>
          <w:szCs w:val="24"/>
        </w:rPr>
        <w:t xml:space="preserve"> </w:t>
      </w:r>
      <w:r>
        <w:rPr>
          <w:rFonts w:ascii="Arial" w:hAnsi="Arial" w:cs="Arial" w:eastAsia="Arial"/>
          <w:color w:val="000000"/>
          <w:sz w:val="24"/>
          <w:szCs w:val="24"/>
        </w:rPr>
        <w:t>y</w:t>
      </w:r>
      <w:r>
        <w:rPr>
          <w:rFonts w:ascii="Arial" w:hAnsi="Arial" w:cs="Arial" w:eastAsia="Arial"/>
          <w:color w:val="000000"/>
          <w:spacing w:val="-6"/>
          <w:sz w:val="24"/>
          <w:szCs w:val="24"/>
        </w:rPr>
        <w:t xml:space="preserve"> </w:t>
      </w:r>
      <w:r>
        <w:rPr>
          <w:rFonts w:ascii="Arial" w:hAnsi="Arial" w:cs="Arial" w:eastAsia="Arial"/>
          <w:color w:val="000000"/>
          <w:sz w:val="24"/>
          <w:szCs w:val="24"/>
        </w:rPr>
        <w:t>las</w:t>
      </w:r>
      <w:r>
        <w:rPr>
          <w:rFonts w:ascii="Arial" w:hAnsi="Arial" w:cs="Arial" w:eastAsia="Arial"/>
          <w:color w:val="000000"/>
          <w:spacing w:val="-7"/>
          <w:sz w:val="24"/>
          <w:szCs w:val="24"/>
        </w:rPr>
        <w:t xml:space="preserve"> </w:t>
      </w:r>
      <w:r>
        <w:rPr>
          <w:rFonts w:ascii="Arial" w:hAnsi="Arial" w:cs="Arial" w:eastAsia="Arial"/>
          <w:color w:val="000000"/>
          <w:sz w:val="24"/>
          <w:szCs w:val="24"/>
        </w:rPr>
        <w:t>normas</w:t>
      </w:r>
      <w:r>
        <w:rPr>
          <w:rFonts w:ascii="Arial" w:hAnsi="Arial" w:cs="Arial" w:eastAsia="Arial"/>
          <w:color w:val="000000"/>
          <w:spacing w:val="-9"/>
          <w:sz w:val="24"/>
          <w:szCs w:val="24"/>
        </w:rPr>
        <w:t xml:space="preserve"> </w:t>
      </w:r>
      <w:r>
        <w:rPr>
          <w:rFonts w:ascii="Arial" w:hAnsi="Arial" w:cs="Arial" w:eastAsia="Arial"/>
          <w:color w:val="000000"/>
          <w:sz w:val="24"/>
          <w:szCs w:val="24"/>
        </w:rPr>
        <w:t>de</w:t>
      </w:r>
      <w:r>
        <w:rPr>
          <w:rFonts w:ascii="Arial" w:hAnsi="Arial" w:cs="Arial" w:eastAsia="Arial"/>
          <w:color w:val="000000"/>
          <w:spacing w:val="-7"/>
          <w:sz w:val="24"/>
          <w:szCs w:val="24"/>
        </w:rPr>
        <w:t xml:space="preserve"> </w:t>
      </w:r>
      <w:r>
        <w:rPr>
          <w:rFonts w:ascii="Arial" w:hAnsi="Arial" w:cs="Arial" w:eastAsia="Arial"/>
          <w:color w:val="000000"/>
          <w:sz w:val="24"/>
          <w:szCs w:val="24"/>
        </w:rPr>
        <w:t>convivencia</w:t>
      </w:r>
      <w:r>
        <w:rPr>
          <w:rFonts w:ascii="Arial" w:hAnsi="Arial" w:cs="Arial" w:eastAsia="Arial"/>
          <w:color w:val="000000"/>
          <w:spacing w:val="-7"/>
          <w:sz w:val="24"/>
          <w:szCs w:val="24"/>
        </w:rPr>
        <w:t xml:space="preserve"> </w:t>
      </w:r>
      <w:r>
        <w:rPr>
          <w:rFonts w:ascii="Arial" w:hAnsi="Arial" w:cs="Arial" w:eastAsia="Arial"/>
          <w:color w:val="000000"/>
          <w:sz w:val="24"/>
          <w:szCs w:val="24"/>
        </w:rPr>
        <w:t>de</w:t>
      </w:r>
      <w:r>
        <w:rPr>
          <w:rFonts w:ascii="Arial" w:hAnsi="Arial" w:cs="Arial" w:eastAsia="Arial"/>
          <w:color w:val="000000"/>
          <w:spacing w:val="-7"/>
          <w:sz w:val="24"/>
          <w:szCs w:val="24"/>
        </w:rPr>
        <w:t xml:space="preserve"> </w:t>
      </w:r>
      <w:r>
        <w:rPr>
          <w:rFonts w:ascii="Arial" w:hAnsi="Arial" w:cs="Arial" w:eastAsia="Arial"/>
          <w:color w:val="000000"/>
          <w:sz w:val="24"/>
          <w:szCs w:val="24"/>
        </w:rPr>
        <w:t>los</w:t>
      </w:r>
      <w:r>
        <w:rPr>
          <w:rFonts w:ascii="Arial" w:hAnsi="Arial" w:cs="Arial" w:eastAsia="Arial"/>
          <w:color w:val="000000"/>
          <w:spacing w:val="-8"/>
          <w:sz w:val="24"/>
          <w:szCs w:val="24"/>
        </w:rPr>
        <w:t xml:space="preserve"> </w:t>
      </w:r>
      <w:r>
        <w:rPr>
          <w:rFonts w:ascii="Arial" w:hAnsi="Arial" w:cs="Arial" w:eastAsia="Arial"/>
          <w:color w:val="000000"/>
          <w:sz w:val="24"/>
          <w:szCs w:val="24"/>
        </w:rPr>
        <w:t>centros.</w:t>
      </w:r>
      <w:r>
        <w:rPr>
          <w:rFonts w:ascii="Arial" w:hAnsi="Arial" w:cs="Arial" w:eastAsia="Arial"/>
          <w:color w:val="000000"/>
          <w:sz w:val="24"/>
          <w:szCs w:val="24"/>
        </w:rPr>
        <w:t xml:space="preserve">
</w:t>
      </w:r>
    </w:p>
    <w:p>
      <w:pPr>
        <w:numPr>
          <w:ilvl w:val="1"/>
          <w:numId w:val="1"/>
        </w:numPr>
        <w:spacing w:after="0" w:before="0" w:line="336" w:lineRule="auto"/>
        <w:jc w:val="start"/>
      </w:pPr>
      <w:r>
        <w:rPr>
          <w:rFonts w:ascii="Arial Bold" w:hAnsi="Arial Bold" w:cs="Arial Bold" w:eastAsia="Arial Bold"/>
          <w:b/>
          <w:bCs/>
          <w:color w:val="595959"/>
          <w:sz w:val="24"/>
          <w:szCs w:val="24"/>
        </w:rPr>
        <w:t>OBJETIVO PRIORITARIO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pacing w:val="-1"/>
          <w:sz w:val="24"/>
          <w:szCs w:val="24"/>
        </w:rPr>
        <w:t>Favorecer</w:t>
      </w:r>
      <w:r>
        <w:rPr>
          <w:rFonts w:ascii="Arial" w:hAnsi="Arial" w:cs="Arial" w:eastAsia="Arial"/>
          <w:color w:val="000000"/>
          <w:spacing w:val="-10"/>
          <w:sz w:val="24"/>
          <w:szCs w:val="24"/>
        </w:rPr>
        <w:t xml:space="preserve"> </w:t>
      </w:r>
      <w:r>
        <w:rPr>
          <w:rFonts w:ascii="Arial" w:hAnsi="Arial" w:cs="Arial" w:eastAsia="Arial"/>
          <w:color w:val="000000"/>
          <w:sz w:val="24"/>
          <w:szCs w:val="24"/>
        </w:rPr>
        <w:t>la</w:t>
      </w:r>
      <w:r>
        <w:rPr>
          <w:rFonts w:ascii="Arial" w:hAnsi="Arial" w:cs="Arial" w:eastAsia="Arial"/>
          <w:color w:val="000000"/>
          <w:spacing w:val="-9"/>
          <w:sz w:val="24"/>
          <w:szCs w:val="24"/>
        </w:rPr>
        <w:t xml:space="preserve"> </w:t>
      </w:r>
      <w:r>
        <w:rPr>
          <w:rFonts w:ascii="Arial" w:hAnsi="Arial" w:cs="Arial" w:eastAsia="Arial"/>
          <w:color w:val="000000"/>
          <w:sz w:val="24"/>
          <w:szCs w:val="24"/>
        </w:rPr>
        <w:t>convivencia</w:t>
      </w:r>
      <w:r>
        <w:rPr>
          <w:rFonts w:ascii="Arial" w:hAnsi="Arial" w:cs="Arial" w:eastAsia="Arial"/>
          <w:color w:val="000000"/>
          <w:spacing w:val="-9"/>
          <w:sz w:val="24"/>
          <w:szCs w:val="24"/>
        </w:rPr>
        <w:t xml:space="preserve"> </w:t>
      </w:r>
      <w:r>
        <w:rPr>
          <w:rFonts w:ascii="Arial" w:hAnsi="Arial" w:cs="Arial" w:eastAsia="Arial"/>
          <w:color w:val="000000"/>
          <w:sz w:val="24"/>
          <w:szCs w:val="24"/>
        </w:rPr>
        <w:t>en</w:t>
      </w:r>
      <w:r>
        <w:rPr>
          <w:rFonts w:ascii="Arial" w:hAnsi="Arial" w:cs="Arial" w:eastAsia="Arial"/>
          <w:color w:val="000000"/>
          <w:spacing w:val="-8"/>
          <w:sz w:val="24"/>
          <w:szCs w:val="24"/>
        </w:rPr>
        <w:t xml:space="preserve"> </w:t>
      </w:r>
      <w:r>
        <w:rPr>
          <w:rFonts w:ascii="Arial" w:hAnsi="Arial" w:cs="Arial" w:eastAsia="Arial"/>
          <w:color w:val="000000"/>
          <w:sz w:val="24"/>
          <w:szCs w:val="24"/>
        </w:rPr>
        <w:t>el</w:t>
      </w:r>
      <w:r>
        <w:rPr>
          <w:rFonts w:ascii="Arial" w:hAnsi="Arial" w:cs="Arial" w:eastAsia="Arial"/>
          <w:color w:val="000000"/>
          <w:spacing w:val="-9"/>
          <w:sz w:val="24"/>
          <w:szCs w:val="24"/>
        </w:rPr>
        <w:t xml:space="preserve"> </w:t>
      </w:r>
      <w:r>
        <w:rPr>
          <w:rFonts w:ascii="Arial" w:hAnsi="Arial" w:cs="Arial" w:eastAsia="Arial"/>
          <w:color w:val="000000"/>
          <w:sz w:val="24"/>
          <w:szCs w:val="24"/>
        </w:rPr>
        <w:t>C</w:t>
      </w:r>
      <w:r>
        <w:rPr>
          <w:rFonts w:ascii="Arial" w:hAnsi="Arial" w:cs="Arial" w:eastAsia="Arial"/>
          <w:color w:val="000000"/>
          <w:sz w:val="24"/>
          <w:szCs w:val="24"/>
        </w:rPr>
        <w:t>RA</w:t>
      </w:r>
      <w:r>
        <w:rPr>
          <w:rFonts w:ascii="Arial" w:hAnsi="Arial" w:cs="Arial" w:eastAsia="Arial"/>
          <w:color w:val="000000"/>
          <w:sz w:val="24"/>
          <w:szCs w:val="24"/>
        </w:rPr>
        <w:t>,</w:t>
      </w:r>
      <w:r>
        <w:rPr>
          <w:rFonts w:ascii="Arial" w:hAnsi="Arial" w:cs="Arial" w:eastAsia="Arial"/>
          <w:color w:val="000000"/>
          <w:spacing w:val="-9"/>
          <w:sz w:val="24"/>
          <w:szCs w:val="24"/>
        </w:rPr>
        <w:t xml:space="preserve"> </w:t>
      </w:r>
      <w:r>
        <w:rPr>
          <w:rFonts w:ascii="Arial" w:hAnsi="Arial" w:cs="Arial" w:eastAsia="Arial"/>
          <w:color w:val="000000"/>
          <w:sz w:val="24"/>
          <w:szCs w:val="24"/>
        </w:rPr>
        <w:t>la</w:t>
      </w:r>
      <w:r>
        <w:rPr>
          <w:rFonts w:ascii="Arial" w:hAnsi="Arial" w:cs="Arial" w:eastAsia="Arial"/>
          <w:color w:val="000000"/>
          <w:spacing w:val="-9"/>
          <w:sz w:val="24"/>
          <w:szCs w:val="24"/>
        </w:rPr>
        <w:t xml:space="preserve"> </w:t>
      </w:r>
      <w:r>
        <w:rPr>
          <w:rFonts w:ascii="Arial" w:hAnsi="Arial" w:cs="Arial" w:eastAsia="Arial"/>
          <w:color w:val="000000"/>
          <w:sz w:val="24"/>
          <w:szCs w:val="24"/>
        </w:rPr>
        <w:t>igualdad</w:t>
      </w:r>
      <w:r>
        <w:rPr>
          <w:rFonts w:ascii="Arial" w:hAnsi="Arial" w:cs="Arial" w:eastAsia="Arial"/>
          <w:color w:val="000000"/>
          <w:spacing w:val="-9"/>
          <w:sz w:val="24"/>
          <w:szCs w:val="24"/>
        </w:rPr>
        <w:t xml:space="preserve"> </w:t>
      </w:r>
      <w:r>
        <w:rPr>
          <w:rFonts w:ascii="Arial" w:hAnsi="Arial" w:cs="Arial" w:eastAsia="Arial"/>
          <w:color w:val="000000"/>
          <w:sz w:val="24"/>
          <w:szCs w:val="24"/>
        </w:rPr>
        <w:t>de</w:t>
      </w:r>
      <w:r>
        <w:rPr>
          <w:rFonts w:ascii="Arial" w:hAnsi="Arial" w:cs="Arial" w:eastAsia="Arial"/>
          <w:color w:val="000000"/>
          <w:spacing w:val="-9"/>
          <w:sz w:val="24"/>
          <w:szCs w:val="24"/>
        </w:rPr>
        <w:t xml:space="preserve"> </w:t>
      </w:r>
      <w:r>
        <w:rPr>
          <w:rFonts w:ascii="Arial" w:hAnsi="Arial" w:cs="Arial" w:eastAsia="Arial"/>
          <w:color w:val="000000"/>
          <w:sz w:val="24"/>
          <w:szCs w:val="24"/>
        </w:rPr>
        <w:t>hombres</w:t>
      </w:r>
      <w:r>
        <w:rPr>
          <w:rFonts w:ascii="Arial" w:hAnsi="Arial" w:cs="Arial" w:eastAsia="Arial"/>
          <w:color w:val="000000"/>
          <w:spacing w:val="-9"/>
          <w:sz w:val="24"/>
          <w:szCs w:val="24"/>
        </w:rPr>
        <w:t xml:space="preserve"> </w:t>
      </w:r>
      <w:r>
        <w:rPr>
          <w:rFonts w:ascii="Arial" w:hAnsi="Arial" w:cs="Arial" w:eastAsia="Arial"/>
          <w:color w:val="000000"/>
          <w:sz w:val="24"/>
          <w:szCs w:val="24"/>
        </w:rPr>
        <w:t>y</w:t>
      </w:r>
      <w:r>
        <w:rPr>
          <w:rFonts w:ascii="Arial" w:hAnsi="Arial" w:cs="Arial" w:eastAsia="Arial"/>
          <w:color w:val="000000"/>
          <w:spacing w:val="-9"/>
          <w:sz w:val="24"/>
          <w:szCs w:val="24"/>
        </w:rPr>
        <w:t xml:space="preserve"> </w:t>
      </w:r>
      <w:r>
        <w:rPr>
          <w:rFonts w:ascii="Arial" w:hAnsi="Arial" w:cs="Arial" w:eastAsia="Arial"/>
          <w:color w:val="000000"/>
          <w:sz w:val="24"/>
          <w:szCs w:val="24"/>
        </w:rPr>
        <w:t>mujeres</w:t>
      </w:r>
      <w:r>
        <w:rPr>
          <w:rFonts w:ascii="Arial" w:hAnsi="Arial" w:cs="Arial" w:eastAsia="Arial"/>
          <w:color w:val="000000"/>
          <w:spacing w:val="-10"/>
          <w:sz w:val="24"/>
          <w:szCs w:val="24"/>
        </w:rPr>
        <w:t xml:space="preserve"> </w:t>
      </w:r>
      <w:r>
        <w:rPr>
          <w:rFonts w:ascii="Arial" w:hAnsi="Arial" w:cs="Arial" w:eastAsia="Arial"/>
          <w:color w:val="000000"/>
          <w:sz w:val="24"/>
          <w:szCs w:val="24"/>
        </w:rPr>
        <w:t>y</w:t>
      </w:r>
      <w:r>
        <w:rPr>
          <w:rFonts w:ascii="Arial" w:hAnsi="Arial" w:cs="Arial" w:eastAsia="Arial"/>
          <w:color w:val="000000"/>
          <w:spacing w:val="-9"/>
          <w:sz w:val="24"/>
          <w:szCs w:val="24"/>
        </w:rPr>
        <w:t xml:space="preserve"> </w:t>
      </w:r>
      <w:r>
        <w:rPr>
          <w:rFonts w:ascii="Arial" w:hAnsi="Arial" w:cs="Arial" w:eastAsia="Arial"/>
          <w:color w:val="000000"/>
          <w:sz w:val="24"/>
          <w:szCs w:val="24"/>
        </w:rPr>
        <w:t>la</w:t>
      </w:r>
      <w:r>
        <w:rPr>
          <w:rFonts w:ascii="Arial" w:hAnsi="Arial" w:cs="Arial" w:eastAsia="Arial"/>
          <w:color w:val="000000"/>
          <w:spacing w:val="-9"/>
          <w:sz w:val="24"/>
          <w:szCs w:val="24"/>
        </w:rPr>
        <w:t xml:space="preserve"> </w:t>
      </w:r>
      <w:r>
        <w:rPr>
          <w:rFonts w:ascii="Arial" w:hAnsi="Arial" w:cs="Arial" w:eastAsia="Arial"/>
          <w:color w:val="000000"/>
          <w:sz w:val="24"/>
          <w:szCs w:val="24"/>
        </w:rPr>
        <w:t>resolución</w:t>
      </w:r>
      <w:r>
        <w:rPr>
          <w:rFonts w:ascii="Arial" w:hAnsi="Arial" w:cs="Arial" w:eastAsia="Arial"/>
          <w:color w:val="000000"/>
          <w:spacing w:val="-48"/>
          <w:sz w:val="24"/>
          <w:szCs w:val="24"/>
        </w:rPr>
        <w:t xml:space="preserve"> </w:t>
      </w:r>
      <w:r>
        <w:rPr>
          <w:rFonts w:ascii="Arial" w:hAnsi="Arial" w:cs="Arial" w:eastAsia="Arial"/>
          <w:color w:val="000000"/>
          <w:sz w:val="24"/>
          <w:szCs w:val="24"/>
        </w:rPr>
        <w:t>pacífica</w:t>
      </w:r>
      <w:r>
        <w:rPr>
          <w:rFonts w:ascii="Arial" w:hAnsi="Arial" w:cs="Arial" w:eastAsia="Arial"/>
          <w:color w:val="000000"/>
          <w:spacing w:val="-14"/>
          <w:sz w:val="24"/>
          <w:szCs w:val="24"/>
        </w:rPr>
        <w:t xml:space="preserve"> </w:t>
      </w:r>
      <w:r>
        <w:rPr>
          <w:rFonts w:ascii="Arial" w:hAnsi="Arial" w:cs="Arial" w:eastAsia="Arial"/>
          <w:color w:val="000000"/>
          <w:sz w:val="24"/>
          <w:szCs w:val="24"/>
        </w:rPr>
        <w:t>de</w:t>
      </w:r>
      <w:r>
        <w:rPr>
          <w:rFonts w:ascii="Arial" w:hAnsi="Arial" w:cs="Arial" w:eastAsia="Arial"/>
          <w:color w:val="000000"/>
          <w:spacing w:val="-14"/>
          <w:sz w:val="24"/>
          <w:szCs w:val="24"/>
        </w:rPr>
        <w:t xml:space="preserve"> </w:t>
      </w:r>
      <w:r>
        <w:rPr>
          <w:rFonts w:ascii="Arial" w:hAnsi="Arial" w:cs="Arial" w:eastAsia="Arial"/>
          <w:color w:val="000000"/>
          <w:sz w:val="24"/>
          <w:szCs w:val="24"/>
        </w:rPr>
        <w:t>conflictos</w:t>
      </w:r>
      <w:r>
        <w:rPr>
          <w:rFonts w:ascii="Arial" w:hAnsi="Arial" w:cs="Arial" w:eastAsia="Arial"/>
          <w:color w:val="000000"/>
          <w:spacing w:val="-14"/>
          <w:sz w:val="24"/>
          <w:szCs w:val="24"/>
        </w:rPr>
        <w:t xml:space="preserve"> </w:t>
      </w:r>
      <w:r>
        <w:rPr>
          <w:rFonts w:ascii="Arial" w:hAnsi="Arial" w:cs="Arial" w:eastAsia="Arial"/>
          <w:color w:val="000000"/>
          <w:sz w:val="24"/>
          <w:szCs w:val="24"/>
        </w:rPr>
        <w:t>en</w:t>
      </w:r>
      <w:r>
        <w:rPr>
          <w:rFonts w:ascii="Arial" w:hAnsi="Arial" w:cs="Arial" w:eastAsia="Arial"/>
          <w:color w:val="000000"/>
          <w:spacing w:val="-13"/>
          <w:sz w:val="24"/>
          <w:szCs w:val="24"/>
        </w:rPr>
        <w:t xml:space="preserve"> </w:t>
      </w:r>
      <w:r>
        <w:rPr>
          <w:rFonts w:ascii="Arial" w:hAnsi="Arial" w:cs="Arial" w:eastAsia="Arial"/>
          <w:color w:val="000000"/>
          <w:sz w:val="24"/>
          <w:szCs w:val="24"/>
        </w:rPr>
        <w:t>todos</w:t>
      </w:r>
      <w:r>
        <w:rPr>
          <w:rFonts w:ascii="Arial" w:hAnsi="Arial" w:cs="Arial" w:eastAsia="Arial"/>
          <w:color w:val="000000"/>
          <w:spacing w:val="-15"/>
          <w:sz w:val="24"/>
          <w:szCs w:val="24"/>
        </w:rPr>
        <w:t xml:space="preserve"> </w:t>
      </w:r>
      <w:r>
        <w:rPr>
          <w:rFonts w:ascii="Arial" w:hAnsi="Arial" w:cs="Arial" w:eastAsia="Arial"/>
          <w:color w:val="000000"/>
          <w:sz w:val="24"/>
          <w:szCs w:val="24"/>
        </w:rPr>
        <w:t>los</w:t>
      </w:r>
      <w:r>
        <w:rPr>
          <w:rFonts w:ascii="Arial" w:hAnsi="Arial" w:cs="Arial" w:eastAsia="Arial"/>
          <w:color w:val="000000"/>
          <w:spacing w:val="-15"/>
          <w:sz w:val="24"/>
          <w:szCs w:val="24"/>
        </w:rPr>
        <w:t xml:space="preserve"> </w:t>
      </w:r>
      <w:r>
        <w:rPr>
          <w:rFonts w:ascii="Arial" w:hAnsi="Arial" w:cs="Arial" w:eastAsia="Arial"/>
          <w:color w:val="000000"/>
          <w:sz w:val="24"/>
          <w:szCs w:val="24"/>
        </w:rPr>
        <w:t>ámbitos</w:t>
      </w:r>
      <w:r>
        <w:rPr>
          <w:rFonts w:ascii="Arial" w:hAnsi="Arial" w:cs="Arial" w:eastAsia="Arial"/>
          <w:color w:val="000000"/>
          <w:spacing w:val="-15"/>
          <w:sz w:val="24"/>
          <w:szCs w:val="24"/>
        </w:rPr>
        <w:t xml:space="preserve"> </w:t>
      </w:r>
      <w:r>
        <w:rPr>
          <w:rFonts w:ascii="Arial" w:hAnsi="Arial" w:cs="Arial" w:eastAsia="Arial"/>
          <w:color w:val="000000"/>
          <w:sz w:val="24"/>
          <w:szCs w:val="24"/>
        </w:rPr>
        <w:t>de</w:t>
      </w:r>
      <w:r>
        <w:rPr>
          <w:rFonts w:ascii="Arial" w:hAnsi="Arial" w:cs="Arial" w:eastAsia="Arial"/>
          <w:color w:val="000000"/>
          <w:spacing w:val="-14"/>
          <w:sz w:val="24"/>
          <w:szCs w:val="24"/>
        </w:rPr>
        <w:t xml:space="preserve"> </w:t>
      </w:r>
      <w:r>
        <w:rPr>
          <w:rFonts w:ascii="Arial" w:hAnsi="Arial" w:cs="Arial" w:eastAsia="Arial"/>
          <w:color w:val="000000"/>
          <w:sz w:val="24"/>
          <w:szCs w:val="24"/>
        </w:rPr>
        <w:t>la</w:t>
      </w:r>
      <w:r>
        <w:rPr>
          <w:rFonts w:ascii="Arial" w:hAnsi="Arial" w:cs="Arial" w:eastAsia="Arial"/>
          <w:color w:val="000000"/>
          <w:spacing w:val="-12"/>
          <w:sz w:val="24"/>
          <w:szCs w:val="24"/>
        </w:rPr>
        <w:t xml:space="preserve"> </w:t>
      </w:r>
      <w:r>
        <w:rPr>
          <w:rFonts w:ascii="Arial" w:hAnsi="Arial" w:cs="Arial" w:eastAsia="Arial"/>
          <w:color w:val="000000"/>
          <w:sz w:val="24"/>
          <w:szCs w:val="24"/>
        </w:rPr>
        <w:t>vida</w:t>
      </w:r>
      <w:r>
        <w:rPr>
          <w:rFonts w:ascii="Arial" w:hAnsi="Arial" w:cs="Arial" w:eastAsia="Arial"/>
          <w:color w:val="000000"/>
          <w:spacing w:val="-14"/>
          <w:sz w:val="24"/>
          <w:szCs w:val="24"/>
        </w:rPr>
        <w:t xml:space="preserve"> </w:t>
      </w:r>
      <w:r>
        <w:rPr>
          <w:rFonts w:ascii="Arial" w:hAnsi="Arial" w:cs="Arial" w:eastAsia="Arial"/>
          <w:color w:val="000000"/>
          <w:sz w:val="24"/>
          <w:szCs w:val="24"/>
        </w:rPr>
        <w:t>personal,</w:t>
      </w:r>
      <w:r>
        <w:rPr>
          <w:rFonts w:ascii="Arial" w:hAnsi="Arial" w:cs="Arial" w:eastAsia="Arial"/>
          <w:color w:val="000000"/>
          <w:spacing w:val="-13"/>
          <w:sz w:val="24"/>
          <w:szCs w:val="24"/>
        </w:rPr>
        <w:t xml:space="preserve"> </w:t>
      </w:r>
      <w:r>
        <w:rPr>
          <w:rFonts w:ascii="Arial" w:hAnsi="Arial" w:cs="Arial" w:eastAsia="Arial"/>
          <w:color w:val="000000"/>
          <w:sz w:val="24"/>
          <w:szCs w:val="24"/>
        </w:rPr>
        <w:t>familiar</w:t>
      </w:r>
      <w:r>
        <w:rPr>
          <w:rFonts w:ascii="Arial" w:hAnsi="Arial" w:cs="Arial" w:eastAsia="Arial"/>
          <w:color w:val="000000"/>
          <w:spacing w:val="-9"/>
          <w:sz w:val="24"/>
          <w:szCs w:val="24"/>
        </w:rPr>
        <w:t xml:space="preserve"> </w:t>
      </w:r>
      <w:r>
        <w:rPr>
          <w:rFonts w:ascii="Arial" w:hAnsi="Arial" w:cs="Arial" w:eastAsia="Arial"/>
          <w:color w:val="000000"/>
          <w:sz w:val="24"/>
          <w:szCs w:val="24"/>
        </w:rPr>
        <w:t>y</w:t>
      </w:r>
      <w:r>
        <w:rPr>
          <w:rFonts w:ascii="Arial" w:hAnsi="Arial" w:cs="Arial" w:eastAsia="Arial"/>
          <w:color w:val="000000"/>
          <w:spacing w:val="-14"/>
          <w:sz w:val="24"/>
          <w:szCs w:val="24"/>
        </w:rPr>
        <w:t xml:space="preserve"> </w:t>
      </w:r>
      <w:r>
        <w:rPr>
          <w:rFonts w:ascii="Arial" w:hAnsi="Arial" w:cs="Arial" w:eastAsia="Arial"/>
          <w:color w:val="000000"/>
          <w:sz w:val="24"/>
          <w:szCs w:val="24"/>
        </w:rPr>
        <w:t>social.</w:t>
      </w:r>
      <w:r>
        <w:rPr>
          <w:rFonts w:ascii="Arial" w:hAnsi="Arial" w:cs="Arial" w:eastAsia="Arial"/>
          <w:color w:val="000000"/>
          <w:sz w:val="24"/>
          <w:szCs w:val="24"/>
        </w:rPr>
        <w:t xml:space="preserve">
</w:t>
      </w:r>
    </w:p>
    <w:p>
      <w:pPr>
        <w:numPr>
          <w:ilvl w:val="1"/>
          <w:numId w:val="2"/>
        </w:numPr>
        <w:spacing w:after="0" w:before="0" w:line="336" w:lineRule="auto"/>
        <w:jc w:val="start"/>
      </w:pPr>
      <w:r>
        <w:rPr>
          <w:rFonts w:ascii="Arial Bold" w:hAnsi="Arial Bold" w:cs="Arial Bold" w:eastAsia="Arial Bold"/>
          <w:b/>
          <w:bCs/>
          <w:color w:val="595959"/>
          <w:sz w:val="22"/>
          <w:szCs w:val="22"/>
        </w:rPr>
        <w:t>OBJETIVOS TRANSVERSALES</w:t>
      </w: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1.Sensibilizar sobre la importancia del fomento de la convivencia escolar, prevención y resolución de conflictos a todos los miembros de la Comunidad Educativa.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2.Fomentar actuaciones preventivas y positivas en los distintos ámbitos de la convivencia, organizando de modo sistemático, el conjunto de decisiones, procedimientos y medidas educativas.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3.Establecer un marco de referencia para la organización y funcionamiento que facilite las relaciones, la comunicación y la participación de los miembros de la comunidad educativa.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4.Fomentar valores democráticos como la solidaridad, tolerancia, colaboración y el respeto a otras ideas y personas.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5.Potenciar hábitos de responsabilidad en la resolución de conflictos.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6.Conseguir la coordinación entre los diferentes profesionales que intervienen en el centro para dar coherencia a todas y a cada una de las medidas que se establezcan.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7.Fomentar la participación, la responsabilidad de los alumnos y desarrollar la capacidad de autorregulación emocional para responder de forma apropiada a las situaciones que se presenten.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8.Actuar con aquellos alumnos/as que presentan alteraciones graves de comportamiento o ante aquellas situaciones de maltrato entre iguales según el protocolo que establece la normativa.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9.Vertebrar el plan de convivencia desde infantil hasta sexto como un pilar fundamental del colegio.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000000"/>
          <w:sz w:val="26"/>
          <w:szCs w:val="26"/>
        </w:rPr>
        <w:t>7. PRINCIPIOS METODOLÓGICOS</w:t>
      </w: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El enfoque de la convivencia que se quiere desarrollar en el centro tiene una visión constructiva y positiva, por lo que las actuaciones que propondremos van encaminadas al desarrollo de comportamientos adecuados para convivir mejor y resolver conflictos, a través de la participación del alumnado, familia y resto de comunidad educativa, buenos cauces de comunicación y la prevención de problemas de conducta. Para ello proponemos unas reglas de buena convivencia y una normativa, que deben regular el funcionamiento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elaboración del Plan de Convivencia es el resultado del consenso y participación de todos los sectores que formamos la Comunidad Educativa (profesorado, familias y alumnado) para el fomento de una buena convivencia en el centro y la implicación de todos.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Los aspectos de convivencia no los consideramos sólo como aspectos organizativos o como una mera aplicación de medidas disciplinarias sino como un fin educativo a trabajar, como contenidos a desarrollar y parte de la formación del alumnado. Se debe tener en cuenta la convivencia y la participación como parte del aprendizaje. La convivencia es un objetivo formativo en sí mismo y fundamental de todo proceso educativo. Para conseguir una buena convivencia en el centro y para lograr un clima participativo y democrático es necesario potenciar estas conductas. Para ello se fomenta la participación a través de la asamblea de clase, de la elección de delegado o subdelegado en representación de la clase, etc. Además, debe desarrollarse en los alumnos una serie de valores y habilidades de comunicación y de relación social.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Por otro lado, partimos del conflicto como algo inherente a la vida en común de las personas. Es algo normal en toda sociedad libre y democrática. Debe entenderse como algo positivo para desarrollar la labor educativa y, sobre todo, servir como medio de aprendizaje la búsqueda de alguna solución al conflicto de forma democrática, dialogada y pacífica, manteniendo una cierta armonía en las relaciones entre las personas.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Aunque haya una buena gestión global de la convivencia, los problemas aparecerán, porque son propios de cualquier sistema de relaciones humanas, pero la prevención contribuye a reducirlos. Cuando sea necesaria una corrección o sanción tendrá un propósito formativo, de modo que se garantice tanto el buen funcionamiento general como la socialización ordenada y autónoma del individuo cuya conducta requiera la aplicación de medidas disciplinarias. La disciplina debe favorecer objetivos educativos estimulando cambios cognitivos, emocionales y conductuales.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595959"/>
          <w:sz w:val="22"/>
          <w:szCs w:val="22"/>
        </w:rPr>
        <w:t>7.1. ACTITUDES QUE SE PRETENDEN FAVORECER</w:t>
      </w:r>
      <w:r>
        <w:rPr>
          <w:rFonts w:ascii="Arial" w:hAnsi="Arial" w:cs="Arial" w:eastAsia="Arial"/>
          <w:color w:val="000000"/>
          <w:sz w:val="22"/>
          <w:szCs w:val="22"/>
        </w:rPr>
        <w:t xml:space="preserve">
</w:t>
      </w:r>
    </w:p>
    <w:p>
      <w:pPr>
        <w:numPr>
          <w:ilvl w:val="0"/>
          <w:numId w:val="3"/>
        </w:numPr>
        <w:spacing w:after="0" w:before="0" w:line="360" w:lineRule="auto"/>
        <w:jc w:val="start"/>
      </w:pPr>
      <w:r>
        <w:rPr>
          <w:rFonts w:ascii="Arial" w:hAnsi="Arial" w:cs="Arial" w:eastAsia="Arial"/>
          <w:color w:val="000000"/>
          <w:sz w:val="24"/>
          <w:szCs w:val="24"/>
        </w:rPr>
        <w:t>Comprender el fomento de una buena convivencia como oportunidad para la mejora general del Centro.</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Desarrollar habilidades sociales propias de contextos de trabajo cooperativo: respeto al otro, diálogo, participación, intercambio, ayuda y cooperación.</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Implicar a las familias en los procesos de decisión relativos a la convivencia en el centro.</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Promover estilos docentes más humanistas.</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Respeto a los derechos humanos.</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Responsabilidad y reflexión sobre las consecuencias de nuestros actos.</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Asumir toda la Comunidad Educativa los principios del Plan.</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Educar sentimientos, actitudes y valores.</w:t>
      </w:r>
      <w:r>
        <w:rPr>
          <w:rFonts w:ascii="Arial" w:hAnsi="Arial" w:cs="Arial" w:eastAsia="Arial"/>
          <w:color w:val="000000"/>
          <w:sz w:val="24"/>
          <w:szCs w:val="24"/>
        </w:rPr>
        <w:t xml:space="preserve">
</w:t>
      </w:r>
    </w:p>
    <w:p>
      <w:pPr>
        <w:numPr>
          <w:ilvl w:val="0"/>
          <w:numId w:val="3"/>
        </w:numPr>
        <w:spacing w:after="0" w:before="0" w:line="360" w:lineRule="auto"/>
        <w:jc w:val="start"/>
      </w:pPr>
      <w:r>
        <w:rPr>
          <w:rFonts w:ascii="Arial" w:hAnsi="Arial" w:cs="Arial" w:eastAsia="Arial"/>
          <w:color w:val="000000"/>
          <w:sz w:val="24"/>
          <w:szCs w:val="24"/>
        </w:rPr>
        <w:t>Favorecer que aquellos alumnos y alumnas con graves alteraciones de comportamiento muestren actitudes relajadas y positivas hacia las actividades que organice el colegio.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al Bold" w:hAnsi="Arial Bold" w:cs="Arial Bold" w:eastAsia="Arial Bold"/>
          <w:b/>
          <w:bCs/>
          <w:color w:val="000000"/>
          <w:sz w:val="26"/>
          <w:szCs w:val="26"/>
        </w:rPr>
        <w:t>8. NIVELES DE INTERVENCIÓN</w:t>
      </w:r>
      <w:r>
        <w:rPr>
          <w:rFonts w:ascii="Arial" w:hAnsi="Arial" w:cs="Arial" w:eastAsia="Arial"/>
          <w:color w:val="000000"/>
          <w:sz w:val="22"/>
          <w:szCs w:val="22"/>
        </w:rPr>
        <w:t xml:space="preserve">
</w:t>
      </w:r>
    </w:p>
    <w:p>
      <w:pPr>
        <w:spacing w:after="120" w:before="120" w:line="336" w:lineRule="auto"/>
        <w:ind w:firstLine="0" w:start="0"/>
        <w:jc w:val="start"/>
      </w:pPr>
      <w:r>
        <w:rPr>
          <w:rFonts w:ascii="Arial" w:hAnsi="Arial" w:cs="Arial" w:eastAsia="Arial"/>
          <w:color w:val="000000"/>
          <w:sz w:val="24"/>
          <w:szCs w:val="24"/>
        </w:rPr>
        <w:t>Los integrantes del equipo docente tenemos la responsabilidad y la tarea de mejorar la convivencia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Para ello es preciso que estos aspectos estén insertados en el currículo y dentro de la acción tutorial, teniéndolo en cuenta en: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8.1. EL CONTEXTO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-Proyecto educativo, la propuesta curricular y las programaciones didácticas.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-Aspectos organizativos (dinámica de clase, dinámica de los recreos, actuaciones extracurriculares…).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-Aspectos relacionales. Clima social e interpersonal.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8.2. EL CONTEXTO DEL AULA: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Aspectos curriculares.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Elementos personales, relaciones interpersonales y clima de aula.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Elementos materiales.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Partiendo de las anteriores premisas se pueden considerar dentro del plan distintos niveles de intervención:</w:t>
      </w:r>
      <w:r>
        <w:rPr>
          <w:rFonts w:ascii="Arial" w:hAnsi="Arial" w:cs="Arial" w:eastAsia="Arial"/>
          <w:color w:val="000000"/>
          <w:sz w:val="24"/>
          <w:szCs w:val="24"/>
        </w:rPr>
        <w:t xml:space="preserve">
</w:t>
      </w:r>
    </w:p>
    <w:p>
      <w:pPr>
        <w:numPr>
          <w:ilvl w:val="0"/>
          <w:numId w:val="4"/>
        </w:numPr>
        <w:spacing w:after="0" w:before="0" w:line="336" w:lineRule="auto"/>
        <w:jc w:val="start"/>
      </w:pPr>
      <w:r>
        <w:rPr>
          <w:rFonts w:ascii="Arial" w:hAnsi="Arial" w:cs="Arial" w:eastAsia="Arial"/>
          <w:color w:val="000000"/>
          <w:sz w:val="24"/>
          <w:szCs w:val="24"/>
        </w:rPr>
        <w:t>Medidas preventivas que serían prioritarias desde Educación Infantil hasta la finalización de la Educación Primaria.</w:t>
      </w:r>
      <w:r>
        <w:rPr>
          <w:rFonts w:ascii="Arial" w:hAnsi="Arial" w:cs="Arial" w:eastAsia="Arial"/>
          <w:color w:val="000000"/>
          <w:sz w:val="24"/>
          <w:szCs w:val="24"/>
        </w:rPr>
        <w:t xml:space="preserve">
</w:t>
      </w:r>
    </w:p>
    <w:p>
      <w:pPr>
        <w:numPr>
          <w:ilvl w:val="0"/>
          <w:numId w:val="4"/>
        </w:numPr>
        <w:spacing w:after="0" w:before="0" w:line="336" w:lineRule="auto"/>
        <w:jc w:val="start"/>
      </w:pPr>
      <w:r>
        <w:rPr>
          <w:rFonts w:ascii="Arial" w:hAnsi="Arial" w:cs="Arial" w:eastAsia="Arial"/>
          <w:color w:val="000000"/>
          <w:sz w:val="24"/>
          <w:szCs w:val="24"/>
        </w:rPr>
        <w:t>Programas de desarrollo de habilidades sociales.</w:t>
      </w:r>
      <w:r>
        <w:rPr>
          <w:rFonts w:ascii="Arial" w:hAnsi="Arial" w:cs="Arial" w:eastAsia="Arial"/>
          <w:color w:val="000000"/>
          <w:sz w:val="24"/>
          <w:szCs w:val="24"/>
        </w:rPr>
        <w:t xml:space="preserve">
</w:t>
      </w:r>
    </w:p>
    <w:p>
      <w:pPr>
        <w:numPr>
          <w:ilvl w:val="0"/>
          <w:numId w:val="4"/>
        </w:numPr>
        <w:spacing w:after="0" w:before="0" w:line="336" w:lineRule="auto"/>
        <w:jc w:val="start"/>
      </w:pPr>
      <w:r>
        <w:rPr>
          <w:rFonts w:ascii="Arial" w:hAnsi="Arial" w:cs="Arial" w:eastAsia="Arial"/>
          <w:color w:val="000000"/>
          <w:sz w:val="24"/>
          <w:szCs w:val="24"/>
        </w:rPr>
        <w:t>Programas de autocontrol. Entrenamiento en actitudes, valores y normas.</w:t>
      </w:r>
      <w:r>
        <w:rPr>
          <w:rFonts w:ascii="Arial" w:hAnsi="Arial" w:cs="Arial" w:eastAsia="Arial"/>
          <w:color w:val="000000"/>
          <w:sz w:val="24"/>
          <w:szCs w:val="24"/>
        </w:rPr>
        <w:t xml:space="preserve">
</w:t>
      </w:r>
    </w:p>
    <w:p>
      <w:pPr>
        <w:numPr>
          <w:ilvl w:val="0"/>
          <w:numId w:val="4"/>
        </w:numPr>
        <w:spacing w:after="0" w:before="0" w:line="336" w:lineRule="auto"/>
        <w:jc w:val="start"/>
      </w:pPr>
      <w:r>
        <w:rPr>
          <w:rFonts w:ascii="Arial" w:hAnsi="Arial" w:cs="Arial" w:eastAsia="Arial"/>
          <w:color w:val="000000"/>
          <w:sz w:val="24"/>
          <w:szCs w:val="24"/>
        </w:rPr>
        <w:t>Programas de mejora de autoestima.</w:t>
      </w:r>
      <w:r>
        <w:rPr>
          <w:rFonts w:ascii="Arial" w:hAnsi="Arial" w:cs="Arial" w:eastAsia="Arial"/>
          <w:color w:val="000000"/>
          <w:sz w:val="24"/>
          <w:szCs w:val="24"/>
        </w:rPr>
        <w:t xml:space="preserve">
</w:t>
      </w:r>
    </w:p>
    <w:p>
      <w:pPr>
        <w:numPr>
          <w:ilvl w:val="0"/>
          <w:numId w:val="4"/>
        </w:numPr>
        <w:spacing w:after="0" w:before="0" w:line="336" w:lineRule="auto"/>
        <w:jc w:val="start"/>
      </w:pPr>
      <w:r>
        <w:rPr>
          <w:rFonts w:ascii="Arial" w:hAnsi="Arial" w:cs="Arial" w:eastAsia="Arial"/>
          <w:color w:val="000000"/>
          <w:sz w:val="24"/>
          <w:szCs w:val="24"/>
        </w:rPr>
        <w:t>Conocimiento, organización y establecimiento de un adecuado clima de la clase.</w:t>
      </w:r>
      <w:r>
        <w:rPr>
          <w:rFonts w:ascii="Arial" w:hAnsi="Arial" w:cs="Arial" w:eastAsia="Arial"/>
          <w:color w:val="000000"/>
          <w:sz w:val="24"/>
          <w:szCs w:val="24"/>
        </w:rPr>
        <w:t xml:space="preserve">
</w:t>
      </w:r>
    </w:p>
    <w:p>
      <w:pPr>
        <w:numPr>
          <w:ilvl w:val="0"/>
          <w:numId w:val="4"/>
        </w:numPr>
        <w:spacing w:after="0" w:before="0" w:line="336" w:lineRule="auto"/>
        <w:jc w:val="start"/>
      </w:pPr>
      <w:r>
        <w:rPr>
          <w:rFonts w:ascii="Arial" w:hAnsi="Arial" w:cs="Arial" w:eastAsia="Arial"/>
          <w:color w:val="000000"/>
          <w:sz w:val="24"/>
          <w:szCs w:val="24"/>
        </w:rPr>
        <w:t>Establecimiento de un buen sistema de normas y límites en la convivencia diaria de clase.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Medidas de resolución pacífica de conflictos</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5"/>
        </w:numPr>
        <w:spacing w:after="0" w:before="0" w:line="336" w:lineRule="auto"/>
        <w:jc w:val="start"/>
      </w:pPr>
      <w:r>
        <w:rPr>
          <w:rFonts w:ascii="Arial" w:hAnsi="Arial" w:cs="Arial" w:eastAsia="Arial"/>
          <w:color w:val="000000"/>
          <w:sz w:val="24"/>
          <w:szCs w:val="24"/>
        </w:rPr>
        <w:t>La mediación como recurso en la resolución de conflictos concretos.</w:t>
      </w:r>
      <w:r>
        <w:rPr>
          <w:rFonts w:ascii="Arial" w:hAnsi="Arial" w:cs="Arial" w:eastAsia="Arial"/>
          <w:color w:val="000000"/>
          <w:sz w:val="24"/>
          <w:szCs w:val="24"/>
        </w:rPr>
        <w:t xml:space="preserve">
</w:t>
      </w:r>
    </w:p>
    <w:p>
      <w:pPr>
        <w:numPr>
          <w:ilvl w:val="0"/>
          <w:numId w:val="5"/>
        </w:numPr>
        <w:spacing w:after="0" w:before="0" w:line="336" w:lineRule="auto"/>
        <w:jc w:val="start"/>
      </w:pPr>
      <w:r>
        <w:rPr>
          <w:rFonts w:ascii="Arial" w:hAnsi="Arial" w:cs="Arial" w:eastAsia="Arial"/>
          <w:color w:val="000000"/>
          <w:sz w:val="24"/>
          <w:szCs w:val="24"/>
        </w:rPr>
        <w:t>Espacios y estrategias comunicativas para resolver conflictos en el ámbito individual. Tutoría individualizada y grupo clase.</w:t>
      </w:r>
      <w:r>
        <w:rPr>
          <w:rFonts w:ascii="Arial" w:hAnsi="Arial" w:cs="Arial" w:eastAsia="Arial"/>
          <w:color w:val="000000"/>
          <w:sz w:val="24"/>
          <w:szCs w:val="24"/>
        </w:rPr>
        <w:t xml:space="preserve">
</w:t>
      </w:r>
    </w:p>
    <w:p>
      <w:pPr>
        <w:numPr>
          <w:ilvl w:val="0"/>
          <w:numId w:val="5"/>
        </w:numPr>
        <w:spacing w:after="0" w:before="0" w:line="336" w:lineRule="auto"/>
        <w:jc w:val="start"/>
      </w:pPr>
      <w:r>
        <w:rPr>
          <w:rFonts w:ascii="Arial" w:hAnsi="Arial" w:cs="Arial" w:eastAsia="Arial"/>
          <w:color w:val="000000"/>
          <w:sz w:val="24"/>
          <w:szCs w:val="24"/>
        </w:rPr>
        <w:t>Trabajar técnicas de mejora de la comunicación como la escucha activa, fotolenguaje, mirada atenta…</w:t>
      </w:r>
      <w:r>
        <w:rPr>
          <w:rFonts w:ascii="Arial" w:hAnsi="Arial" w:cs="Arial" w:eastAsia="Arial"/>
          <w:color w:val="000000"/>
          <w:sz w:val="24"/>
          <w:szCs w:val="24"/>
        </w:rPr>
        <w:t xml:space="preserve">
</w:t>
      </w:r>
    </w:p>
    <w:p>
      <w:pPr>
        <w:numPr>
          <w:ilvl w:val="0"/>
          <w:numId w:val="5"/>
        </w:numPr>
        <w:spacing w:after="0" w:before="0" w:line="336" w:lineRule="auto"/>
        <w:jc w:val="start"/>
      </w:pPr>
      <w:r>
        <w:rPr>
          <w:rFonts w:ascii="Arial" w:hAnsi="Arial" w:cs="Arial" w:eastAsia="Arial"/>
          <w:color w:val="000000"/>
          <w:sz w:val="24"/>
          <w:szCs w:val="24"/>
        </w:rPr>
        <w:t>Favorecer espacios temporales de comunicación informal, dentro del horario del centro.</w:t>
      </w:r>
      <w:r>
        <w:rPr>
          <w:rFonts w:ascii="Arial" w:hAnsi="Arial" w:cs="Arial" w:eastAsia="Arial"/>
          <w:color w:val="000000"/>
          <w:sz w:val="24"/>
          <w:szCs w:val="24"/>
        </w:rPr>
        <w:t xml:space="preserve">
</w:t>
      </w:r>
    </w:p>
    <w:p>
      <w:pPr>
        <w:numPr>
          <w:ilvl w:val="0"/>
          <w:numId w:val="5"/>
        </w:numPr>
        <w:spacing w:after="0" w:before="0" w:line="336" w:lineRule="auto"/>
        <w:jc w:val="start"/>
      </w:pPr>
      <w:r>
        <w:rPr>
          <w:rFonts w:ascii="Arial" w:hAnsi="Arial" w:cs="Arial" w:eastAsia="Arial"/>
          <w:color w:val="000000"/>
          <w:sz w:val="24"/>
          <w:szCs w:val="24"/>
        </w:rPr>
        <w:t>Identificar y definir el problema para generar las posibles soluciones.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Medidas disciplinarias ante el incumplimiento de las normas</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6"/>
        </w:numPr>
        <w:spacing w:after="0" w:before="0" w:line="336" w:lineRule="auto"/>
        <w:jc w:val="start"/>
      </w:pPr>
      <w:r>
        <w:rPr>
          <w:rFonts w:ascii="Arial" w:hAnsi="Arial" w:cs="Arial" w:eastAsia="Arial"/>
          <w:color w:val="000000"/>
          <w:sz w:val="24"/>
          <w:szCs w:val="24"/>
        </w:rPr>
        <w:t>Aplicación del Reglamento de Régimen Interno. Sanciones contempladas en el       mismo.</w:t>
      </w:r>
      <w:r>
        <w:rPr>
          <w:rFonts w:ascii="Arial" w:hAnsi="Arial" w:cs="Arial" w:eastAsia="Arial"/>
          <w:color w:val="000000"/>
          <w:sz w:val="24"/>
          <w:szCs w:val="24"/>
        </w:rPr>
        <w:t xml:space="preserve">
</w:t>
      </w:r>
    </w:p>
    <w:p>
      <w:pPr>
        <w:numPr>
          <w:ilvl w:val="0"/>
          <w:numId w:val="6"/>
        </w:numPr>
        <w:spacing w:after="0" w:before="0" w:line="336" w:lineRule="auto"/>
        <w:jc w:val="start"/>
      </w:pPr>
      <w:r>
        <w:rPr>
          <w:rFonts w:ascii="Arial" w:hAnsi="Arial" w:cs="Arial" w:eastAsia="Arial"/>
          <w:color w:val="000000"/>
          <w:sz w:val="24"/>
          <w:szCs w:val="24"/>
        </w:rPr>
        <w:t>Apertura de expediente.</w:t>
      </w:r>
      <w:r>
        <w:rPr>
          <w:rFonts w:ascii="Arial" w:hAnsi="Arial" w:cs="Arial" w:eastAsia="Arial"/>
          <w:color w:val="000000"/>
          <w:sz w:val="24"/>
          <w:szCs w:val="24"/>
        </w:rPr>
        <w:t xml:space="preserve">
</w:t>
      </w:r>
    </w:p>
    <w:p>
      <w:pPr>
        <w:numPr>
          <w:ilvl w:val="0"/>
          <w:numId w:val="6"/>
        </w:numPr>
        <w:spacing w:after="0" w:before="0" w:line="336" w:lineRule="auto"/>
        <w:jc w:val="start"/>
      </w:pPr>
      <w:r>
        <w:rPr>
          <w:rFonts w:ascii="Arial" w:hAnsi="Arial" w:cs="Arial" w:eastAsia="Arial"/>
          <w:color w:val="000000"/>
          <w:sz w:val="24"/>
          <w:szCs w:val="24"/>
        </w:rPr>
        <w:t>Coordinación con otros organismos externos que intervengan en el campo…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Medidas específicas en los casos de alteraciones de comportamiento, maltrato entre iguales y conflictos asociados a las tecnologías de la información y comunicación</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7"/>
        </w:numPr>
        <w:spacing w:after="0" w:before="0" w:line="336" w:lineRule="auto"/>
        <w:jc w:val="start"/>
      </w:pPr>
      <w:r>
        <w:rPr>
          <w:rFonts w:ascii="Arial" w:hAnsi="Arial" w:cs="Arial" w:eastAsia="Arial"/>
          <w:color w:val="000000"/>
          <w:sz w:val="24"/>
          <w:szCs w:val="24"/>
        </w:rPr>
        <w:t>Seguiremos los procedimientos recogidas en los anexos II y III de la ORDEN/EDU/52/2005, DE 26 DE ENERO, relativa al fomento de la convivencia en los centros docentes de Castilla y León.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9. MEDIDAS PREVENTIVAS PARA UNA BUENA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Al inicio de un nuevo curso y, a partir de evaluaciones de cursos anteriores recogidas en la Memoria Final, se elaborará un Plan de Medidas concretas para trabajar además de las ya recogidas en este Plan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Estas medidas concretas serán recogidas explícitamente en la Programación General Anual de ese curso.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9.1.ACTUACIONES PERSONALES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w:t>
      </w:r>
      <w:r>
        <w:rPr>
          <w:rFonts w:ascii="Arial Bold" w:hAnsi="Arial Bold" w:cs="Arial Bold" w:eastAsia="Arial Bold"/>
          <w:b/>
          <w:bCs/>
          <w:color w:val="000000"/>
          <w:sz w:val="24"/>
          <w:szCs w:val="24"/>
        </w:rPr>
        <w:t>FAVORECER EL CORRECTO DESARROLLO DE LAS ACTIVIDADES EDUCATIVAS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Relativas al </w:t>
      </w:r>
      <w:r>
        <w:rPr>
          <w:rFonts w:ascii="Arial Bold" w:hAnsi="Arial Bold" w:cs="Arial Bold" w:eastAsia="Arial Bold"/>
          <w:b/>
          <w:bCs/>
          <w:color w:val="000000"/>
          <w:sz w:val="24"/>
          <w:szCs w:val="24"/>
          <w:u w:val="single" w:color="000000"/>
        </w:rPr>
        <w:t>profesorado</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Conocer el Plan de Convivencia y el Reglamento de Régimen Interno y cumplir las normas contenidas en los mismos.</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Ser puntual en las clases, vigilancia de los recreos y reuniones a las que es convocado.</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Individualizar la enseñanza, acomodándose a las características y necesidades de cada alumno.</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Potenciar las decisiones de la CCP y del Claustro. Relativas al alumnado:</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Conocer el Plan de Convivencia y el Reglamento de Régimen Interno y cumplir las normas contenidas en los mismos (adaptado a los diferentes cursos del centro)</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Asistir puntualmente a las actividades escolares y con el material correspondiente</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Colaborar con los compañeros y profesores en las actividades escolares.</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No ausentarse del centro sin conocimiento del profesor responsable en su caso.</w:t>
      </w:r>
      <w:r>
        <w:rPr>
          <w:rFonts w:ascii="Arial" w:hAnsi="Arial" w:cs="Arial" w:eastAsia="Arial"/>
          <w:color w:val="000000"/>
          <w:sz w:val="24"/>
          <w:szCs w:val="24"/>
        </w:rPr>
        <w:t xml:space="preserve">
</w:t>
      </w:r>
    </w:p>
    <w:p>
      <w:pPr>
        <w:numPr>
          <w:ilvl w:val="0"/>
          <w:numId w:val="8"/>
        </w:numPr>
        <w:spacing w:after="0" w:before="0" w:line="336" w:lineRule="auto"/>
        <w:jc w:val="start"/>
      </w:pPr>
      <w:r>
        <w:rPr>
          <w:rFonts w:ascii="Arial" w:hAnsi="Arial" w:cs="Arial" w:eastAsia="Arial"/>
          <w:color w:val="000000"/>
          <w:sz w:val="24"/>
          <w:szCs w:val="24"/>
        </w:rPr>
        <w:t xml:space="preserve">Participar en la organización de actividades educativas.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Relativas a las </w:t>
      </w:r>
      <w:r>
        <w:rPr>
          <w:rFonts w:ascii="Arial Bold" w:hAnsi="Arial Bold" w:cs="Arial Bold" w:eastAsia="Arial Bold"/>
          <w:b/>
          <w:bCs/>
          <w:color w:val="000000"/>
          <w:sz w:val="24"/>
          <w:szCs w:val="24"/>
          <w:u w:val="single" w:color="000000"/>
        </w:rPr>
        <w:t>familias</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9"/>
        </w:numPr>
        <w:spacing w:after="0" w:before="0" w:line="336" w:lineRule="auto"/>
        <w:jc w:val="start"/>
      </w:pPr>
      <w:r>
        <w:rPr>
          <w:rFonts w:ascii="Arial" w:hAnsi="Arial" w:cs="Arial" w:eastAsia="Arial"/>
          <w:color w:val="000000"/>
          <w:sz w:val="24"/>
          <w:szCs w:val="24"/>
        </w:rPr>
        <w:t>Conocer el Plan de Convivencia y el Reglamento de Régimen Interno y cumplir las normas contenidas en los mismos.</w:t>
      </w:r>
      <w:r>
        <w:rPr>
          <w:rFonts w:ascii="Arial" w:hAnsi="Arial" w:cs="Arial" w:eastAsia="Arial"/>
          <w:color w:val="000000"/>
          <w:sz w:val="24"/>
          <w:szCs w:val="24"/>
        </w:rPr>
        <w:t xml:space="preserve">
</w:t>
      </w:r>
    </w:p>
    <w:p>
      <w:pPr>
        <w:numPr>
          <w:ilvl w:val="0"/>
          <w:numId w:val="9"/>
        </w:numPr>
        <w:spacing w:after="0" w:before="0" w:line="336" w:lineRule="auto"/>
        <w:jc w:val="start"/>
      </w:pPr>
      <w:r>
        <w:rPr>
          <w:rFonts w:ascii="Arial" w:hAnsi="Arial" w:cs="Arial" w:eastAsia="Arial"/>
          <w:color w:val="000000"/>
          <w:sz w:val="24"/>
          <w:szCs w:val="24"/>
        </w:rPr>
        <w:t>Facilitar a sus hijos cuantos medios sean precisos para llevar a cabo las actividades y tareas que le indique el profesorado.</w:t>
      </w:r>
      <w:r>
        <w:rPr>
          <w:rFonts w:ascii="Arial" w:hAnsi="Arial" w:cs="Arial" w:eastAsia="Arial"/>
          <w:color w:val="000000"/>
          <w:sz w:val="24"/>
          <w:szCs w:val="24"/>
        </w:rPr>
        <w:t xml:space="preserve">
</w:t>
      </w:r>
    </w:p>
    <w:p>
      <w:pPr>
        <w:numPr>
          <w:ilvl w:val="0"/>
          <w:numId w:val="9"/>
        </w:numPr>
        <w:spacing w:after="0" w:before="0" w:line="336" w:lineRule="auto"/>
        <w:jc w:val="start"/>
      </w:pPr>
      <w:r>
        <w:rPr>
          <w:rFonts w:ascii="Arial" w:hAnsi="Arial" w:cs="Arial" w:eastAsia="Arial"/>
          <w:color w:val="000000"/>
          <w:sz w:val="24"/>
          <w:szCs w:val="24"/>
        </w:rPr>
        <w:t>Colaborar en la labor educativa ejercida sobre los alumnos.</w:t>
      </w:r>
      <w:r>
        <w:rPr>
          <w:rFonts w:ascii="Arial" w:hAnsi="Arial" w:cs="Arial" w:eastAsia="Arial"/>
          <w:color w:val="000000"/>
          <w:sz w:val="24"/>
          <w:szCs w:val="24"/>
        </w:rPr>
        <w:t xml:space="preserve">
</w:t>
      </w:r>
    </w:p>
    <w:p>
      <w:pPr>
        <w:numPr>
          <w:ilvl w:val="0"/>
          <w:numId w:val="9"/>
        </w:numPr>
        <w:spacing w:after="0" w:before="0" w:line="336" w:lineRule="auto"/>
        <w:jc w:val="start"/>
      </w:pPr>
      <w:r>
        <w:rPr>
          <w:rFonts w:ascii="Arial" w:hAnsi="Arial" w:cs="Arial" w:eastAsia="Arial"/>
          <w:color w:val="000000"/>
          <w:sz w:val="24"/>
          <w:szCs w:val="24"/>
        </w:rPr>
        <w:t>Facilitar el cumplimiento de las obligaciones de sus hijos respecto del centro: puntualidad, orden, aseo, etc.</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-GARANTIZAR EL RESPETO ENTRE LOS MIEMBROS DE LA COMUNIDAD EDUCATIVA.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Relativas al </w:t>
      </w:r>
      <w:r>
        <w:rPr>
          <w:rFonts w:ascii="Arial Bold" w:hAnsi="Arial Bold" w:cs="Arial Bold" w:eastAsia="Arial Bold"/>
          <w:b/>
          <w:bCs/>
          <w:color w:val="000000"/>
          <w:sz w:val="24"/>
          <w:szCs w:val="24"/>
          <w:u w:val="single" w:color="000000"/>
        </w:rPr>
        <w:t>profesorado</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0"/>
        </w:numPr>
        <w:spacing w:after="0" w:before="0" w:line="336" w:lineRule="auto"/>
        <w:jc w:val="start"/>
      </w:pPr>
      <w:r>
        <w:rPr>
          <w:rFonts w:ascii="Arial" w:hAnsi="Arial" w:cs="Arial" w:eastAsia="Arial"/>
          <w:color w:val="000000"/>
          <w:sz w:val="24"/>
          <w:szCs w:val="24"/>
        </w:rPr>
        <w:t>Mantener una actitud de respeto ante alumnos, padres y demás profesores.</w:t>
      </w:r>
      <w:r>
        <w:rPr>
          <w:rFonts w:ascii="Arial" w:hAnsi="Arial" w:cs="Arial" w:eastAsia="Arial"/>
          <w:color w:val="000000"/>
          <w:sz w:val="24"/>
          <w:szCs w:val="24"/>
        </w:rPr>
        <w:t xml:space="preserve">
</w:t>
      </w:r>
    </w:p>
    <w:p>
      <w:pPr>
        <w:numPr>
          <w:ilvl w:val="0"/>
          <w:numId w:val="10"/>
        </w:numPr>
        <w:spacing w:after="0" w:before="0" w:line="336" w:lineRule="auto"/>
        <w:jc w:val="start"/>
      </w:pPr>
      <w:r>
        <w:rPr>
          <w:rFonts w:ascii="Arial" w:hAnsi="Arial" w:cs="Arial" w:eastAsia="Arial"/>
          <w:color w:val="000000"/>
          <w:sz w:val="24"/>
          <w:szCs w:val="24"/>
        </w:rPr>
        <w:t>Favorecer la comunicación entre alumnos, padres y profesores.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Relativas al</w:t>
      </w:r>
      <w:r>
        <w:rPr>
          <w:rFonts w:ascii="Arial Bold" w:hAnsi="Arial Bold" w:cs="Arial Bold" w:eastAsia="Arial Bold"/>
          <w:b/>
          <w:bCs/>
          <w:color w:val="000000"/>
          <w:sz w:val="24"/>
          <w:szCs w:val="24"/>
          <w:u w:val="single" w:color="000000"/>
        </w:rPr>
        <w:t xml:space="preserve"> alumnado</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1"/>
        </w:numPr>
        <w:spacing w:after="0" w:before="0" w:line="336" w:lineRule="auto"/>
        <w:jc w:val="start"/>
      </w:pPr>
      <w:r>
        <w:rPr>
          <w:rFonts w:ascii="Arial" w:hAnsi="Arial" w:cs="Arial" w:eastAsia="Arial"/>
          <w:color w:val="000000"/>
          <w:sz w:val="24"/>
          <w:szCs w:val="24"/>
        </w:rPr>
        <w:t>Mantener una actitud de respeto ante profesores y compañeros</w:t>
      </w:r>
      <w:r>
        <w:rPr>
          <w:rFonts w:ascii="Arial" w:hAnsi="Arial" w:cs="Arial" w:eastAsia="Arial"/>
          <w:color w:val="000000"/>
          <w:sz w:val="24"/>
          <w:szCs w:val="24"/>
        </w:rPr>
        <w:t xml:space="preserve">
</w:t>
      </w:r>
    </w:p>
    <w:p>
      <w:pPr>
        <w:numPr>
          <w:ilvl w:val="0"/>
          <w:numId w:val="11"/>
        </w:numPr>
        <w:spacing w:after="0" w:before="0" w:line="336" w:lineRule="auto"/>
        <w:jc w:val="start"/>
      </w:pPr>
      <w:r>
        <w:rPr>
          <w:rFonts w:ascii="Arial" w:hAnsi="Arial" w:cs="Arial" w:eastAsia="Arial"/>
          <w:color w:val="000000"/>
          <w:sz w:val="24"/>
          <w:szCs w:val="24"/>
        </w:rPr>
        <w:t>Utilizar el diálogo como vía para resolver los problemas que se planteen. Relativas a las familias:</w:t>
      </w:r>
      <w:r>
        <w:rPr>
          <w:rFonts w:ascii="Arial" w:hAnsi="Arial" w:cs="Arial" w:eastAsia="Arial"/>
          <w:color w:val="000000"/>
          <w:sz w:val="24"/>
          <w:szCs w:val="24"/>
        </w:rPr>
        <w:t xml:space="preserve">
</w:t>
      </w:r>
    </w:p>
    <w:p>
      <w:pPr>
        <w:numPr>
          <w:ilvl w:val="0"/>
          <w:numId w:val="11"/>
        </w:numPr>
        <w:spacing w:after="0" w:before="0" w:line="336" w:lineRule="auto"/>
        <w:jc w:val="start"/>
      </w:pPr>
      <w:r>
        <w:rPr>
          <w:rFonts w:ascii="Arial" w:hAnsi="Arial" w:cs="Arial" w:eastAsia="Arial"/>
          <w:color w:val="000000"/>
          <w:sz w:val="24"/>
          <w:szCs w:val="24"/>
        </w:rPr>
        <w:t>No desautorizar la acción de los profesores en presencia de sus hijos.</w:t>
      </w:r>
      <w:r>
        <w:rPr>
          <w:rFonts w:ascii="Arial" w:hAnsi="Arial" w:cs="Arial" w:eastAsia="Arial"/>
          <w:color w:val="000000"/>
          <w:sz w:val="24"/>
          <w:szCs w:val="24"/>
        </w:rPr>
        <w:t xml:space="preserve">
</w:t>
      </w:r>
    </w:p>
    <w:p>
      <w:pPr>
        <w:numPr>
          <w:ilvl w:val="0"/>
          <w:numId w:val="11"/>
        </w:numPr>
        <w:spacing w:after="0" w:before="0" w:line="336" w:lineRule="auto"/>
        <w:jc w:val="start"/>
      </w:pPr>
      <w:r>
        <w:rPr>
          <w:rFonts w:ascii="Arial" w:hAnsi="Arial" w:cs="Arial" w:eastAsia="Arial"/>
          <w:color w:val="000000"/>
          <w:sz w:val="24"/>
          <w:szCs w:val="24"/>
        </w:rPr>
        <w:t>Asistir a las citaciones del centro y favorecer la comunicación con los profesores.</w:t>
      </w:r>
      <w:r>
        <w:rPr>
          <w:rFonts w:ascii="Arial" w:hAnsi="Arial" w:cs="Arial" w:eastAsia="Arial"/>
          <w:color w:val="000000"/>
          <w:sz w:val="24"/>
          <w:szCs w:val="24"/>
        </w:rPr>
        <w:t xml:space="preserve">
</w:t>
      </w:r>
    </w:p>
    <w:p>
      <w:pPr>
        <w:numPr>
          <w:ilvl w:val="0"/>
          <w:numId w:val="11"/>
        </w:numPr>
        <w:spacing w:after="0" w:before="0" w:line="336" w:lineRule="auto"/>
        <w:jc w:val="start"/>
      </w:pPr>
      <w:r>
        <w:rPr>
          <w:rFonts w:ascii="Arial" w:hAnsi="Arial" w:cs="Arial" w:eastAsia="Arial"/>
          <w:color w:val="000000"/>
          <w:sz w:val="24"/>
          <w:szCs w:val="24"/>
        </w:rPr>
        <w:t>Mantener una actitud de respeto hacia el profesorado.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-FOMENTAR EL BUEN USO DE LAS DEPENDENCIAS Y MATERIALES ESCOLARES.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Relativas al </w:t>
      </w:r>
      <w:r>
        <w:rPr>
          <w:rFonts w:ascii="Arial Bold" w:hAnsi="Arial Bold" w:cs="Arial Bold" w:eastAsia="Arial Bold"/>
          <w:b/>
          <w:bCs/>
          <w:color w:val="000000"/>
          <w:sz w:val="24"/>
          <w:szCs w:val="24"/>
          <w:u w:val="single" w:color="000000"/>
        </w:rPr>
        <w:t>profesorado</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2"/>
        </w:numPr>
        <w:spacing w:after="0" w:before="0" w:line="336" w:lineRule="auto"/>
        <w:jc w:val="start"/>
      </w:pPr>
      <w:r>
        <w:rPr>
          <w:rFonts w:ascii="Arial" w:hAnsi="Arial" w:cs="Arial" w:eastAsia="Arial"/>
          <w:color w:val="000000"/>
          <w:sz w:val="24"/>
          <w:szCs w:val="24"/>
        </w:rPr>
        <w:t>Cooperar en el mantenimiento y buen uso del material e instalaciones del centro.</w:t>
      </w:r>
      <w:r>
        <w:rPr>
          <w:rFonts w:ascii="Arial" w:hAnsi="Arial" w:cs="Arial" w:eastAsia="Arial"/>
          <w:color w:val="000000"/>
          <w:sz w:val="24"/>
          <w:szCs w:val="24"/>
        </w:rPr>
        <w:t xml:space="preserve">
</w:t>
      </w:r>
    </w:p>
    <w:p>
      <w:pPr>
        <w:numPr>
          <w:ilvl w:val="0"/>
          <w:numId w:val="12"/>
        </w:numPr>
        <w:spacing w:after="0" w:before="0" w:line="336" w:lineRule="auto"/>
        <w:jc w:val="start"/>
      </w:pPr>
      <w:r>
        <w:rPr>
          <w:rFonts w:ascii="Arial" w:hAnsi="Arial" w:cs="Arial" w:eastAsia="Arial"/>
          <w:color w:val="000000"/>
          <w:sz w:val="24"/>
          <w:szCs w:val="24"/>
        </w:rPr>
        <w:t>Colaborar en el mantenimiento del orden y la disciplina dentro del recinto escolar. Relativas al alumnado:</w:t>
      </w:r>
      <w:r>
        <w:rPr>
          <w:rFonts w:ascii="Arial" w:hAnsi="Arial" w:cs="Arial" w:eastAsia="Arial"/>
          <w:color w:val="000000"/>
          <w:sz w:val="24"/>
          <w:szCs w:val="24"/>
        </w:rPr>
        <w:t xml:space="preserve">
</w:t>
      </w:r>
    </w:p>
    <w:p>
      <w:pPr>
        <w:numPr>
          <w:ilvl w:val="0"/>
          <w:numId w:val="12"/>
        </w:numPr>
        <w:spacing w:after="0" w:before="0" w:line="336" w:lineRule="auto"/>
        <w:jc w:val="start"/>
      </w:pPr>
      <w:r>
        <w:rPr>
          <w:rFonts w:ascii="Arial" w:hAnsi="Arial" w:cs="Arial" w:eastAsia="Arial"/>
          <w:color w:val="000000"/>
          <w:sz w:val="24"/>
          <w:szCs w:val="24"/>
        </w:rPr>
        <w:t>Respetar las instalaciones, mobiliario y material escolar.</w:t>
      </w:r>
      <w:r>
        <w:rPr>
          <w:rFonts w:ascii="Arial" w:hAnsi="Arial" w:cs="Arial" w:eastAsia="Arial"/>
          <w:color w:val="000000"/>
          <w:sz w:val="24"/>
          <w:szCs w:val="24"/>
        </w:rPr>
        <w:t xml:space="preserve">
</w:t>
      </w:r>
    </w:p>
    <w:p>
      <w:pPr>
        <w:numPr>
          <w:ilvl w:val="0"/>
          <w:numId w:val="12"/>
        </w:numPr>
        <w:spacing w:after="0" w:before="0" w:line="336" w:lineRule="auto"/>
        <w:jc w:val="start"/>
      </w:pPr>
      <w:r>
        <w:rPr>
          <w:rFonts w:ascii="Arial" w:hAnsi="Arial" w:cs="Arial" w:eastAsia="Arial"/>
          <w:color w:val="000000"/>
          <w:sz w:val="24"/>
          <w:szCs w:val="24"/>
        </w:rPr>
        <w:t>Mantener las instalaciones escolares limpias y en orden. Relativas a las familias:</w:t>
      </w:r>
      <w:r>
        <w:rPr>
          <w:rFonts w:ascii="Arial" w:hAnsi="Arial" w:cs="Arial" w:eastAsia="Arial"/>
          <w:color w:val="000000"/>
          <w:sz w:val="24"/>
          <w:szCs w:val="24"/>
        </w:rPr>
        <w:t xml:space="preserve">
</w:t>
      </w:r>
    </w:p>
    <w:p>
      <w:pPr>
        <w:numPr>
          <w:ilvl w:val="0"/>
          <w:numId w:val="12"/>
        </w:numPr>
        <w:spacing w:after="0" w:before="0" w:line="336" w:lineRule="auto"/>
        <w:jc w:val="start"/>
      </w:pPr>
      <w:r>
        <w:rPr>
          <w:rFonts w:ascii="Arial" w:hAnsi="Arial" w:cs="Arial" w:eastAsia="Arial"/>
          <w:color w:val="000000"/>
          <w:sz w:val="24"/>
          <w:szCs w:val="24"/>
        </w:rPr>
        <w:t>Estimular a sus hijos en el respeto a las instalaciones, mobiliario y material escolar.</w:t>
      </w:r>
      <w:r>
        <w:rPr>
          <w:rFonts w:ascii="Arial" w:hAnsi="Arial" w:cs="Arial" w:eastAsia="Arial"/>
          <w:color w:val="000000"/>
          <w:sz w:val="24"/>
          <w:szCs w:val="24"/>
        </w:rPr>
        <w:t xml:space="preserve">
</w:t>
      </w:r>
    </w:p>
    <w:p>
      <w:pPr>
        <w:numPr>
          <w:ilvl w:val="0"/>
          <w:numId w:val="12"/>
        </w:numPr>
        <w:spacing w:after="0" w:before="0" w:line="336" w:lineRule="auto"/>
        <w:jc w:val="start"/>
      </w:pPr>
      <w:r>
        <w:rPr>
          <w:rFonts w:ascii="Arial" w:hAnsi="Arial" w:cs="Arial" w:eastAsia="Arial"/>
          <w:color w:val="000000"/>
          <w:sz w:val="24"/>
          <w:szCs w:val="24"/>
        </w:rPr>
        <w:t>Responsabilizarse de la reparación o pago de las instalaciones o materiales deteriorados intencionadamente o por el mal uso.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9.2.CONOCIMIENTO DE LAS NORMAS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Documentos institucionales</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3"/>
        </w:numPr>
        <w:spacing w:after="0" w:before="0" w:line="336" w:lineRule="auto"/>
        <w:jc w:val="start"/>
      </w:pPr>
      <w:r>
        <w:rPr>
          <w:rFonts w:ascii="Arial" w:hAnsi="Arial" w:cs="Arial" w:eastAsia="Arial"/>
          <w:color w:val="000000"/>
          <w:sz w:val="24"/>
          <w:szCs w:val="24"/>
        </w:rPr>
        <w:t>Proyecto educativo de Centro (P. E. C.)</w:t>
      </w:r>
      <w:r>
        <w:rPr>
          <w:rFonts w:ascii="Arial" w:hAnsi="Arial" w:cs="Arial" w:eastAsia="Arial"/>
          <w:color w:val="000000"/>
          <w:sz w:val="24"/>
          <w:szCs w:val="24"/>
        </w:rPr>
        <w:t xml:space="preserve">
</w:t>
      </w:r>
    </w:p>
    <w:p>
      <w:pPr>
        <w:numPr>
          <w:ilvl w:val="0"/>
          <w:numId w:val="13"/>
        </w:numPr>
        <w:spacing w:after="0" w:before="0" w:line="336" w:lineRule="auto"/>
        <w:jc w:val="start"/>
      </w:pPr>
      <w:r>
        <w:rPr>
          <w:rFonts w:ascii="Arial" w:hAnsi="Arial" w:cs="Arial" w:eastAsia="Arial"/>
          <w:color w:val="000000"/>
          <w:sz w:val="24"/>
          <w:szCs w:val="24"/>
        </w:rPr>
        <w:t>Plan de Acción Tutorial (P. A. T.)</w:t>
      </w:r>
      <w:r>
        <w:rPr>
          <w:rFonts w:ascii="Arial" w:hAnsi="Arial" w:cs="Arial" w:eastAsia="Arial"/>
          <w:color w:val="000000"/>
          <w:sz w:val="24"/>
          <w:szCs w:val="24"/>
        </w:rPr>
        <w:t xml:space="preserve">
</w:t>
      </w:r>
    </w:p>
    <w:p>
      <w:pPr>
        <w:numPr>
          <w:ilvl w:val="0"/>
          <w:numId w:val="13"/>
        </w:numPr>
        <w:spacing w:after="0" w:before="0" w:line="336" w:lineRule="auto"/>
        <w:jc w:val="start"/>
      </w:pPr>
      <w:r>
        <w:rPr>
          <w:rFonts w:ascii="Arial" w:hAnsi="Arial" w:cs="Arial" w:eastAsia="Arial"/>
          <w:color w:val="000000"/>
          <w:sz w:val="24"/>
          <w:szCs w:val="24"/>
        </w:rPr>
        <w:t>Programa Educativo (P. E.)</w:t>
      </w:r>
      <w:r>
        <w:rPr>
          <w:rFonts w:ascii="Arial" w:hAnsi="Arial" w:cs="Arial" w:eastAsia="Arial"/>
          <w:color w:val="000000"/>
          <w:sz w:val="24"/>
          <w:szCs w:val="24"/>
        </w:rPr>
        <w:t xml:space="preserve">
</w:t>
      </w:r>
    </w:p>
    <w:p>
      <w:pPr>
        <w:numPr>
          <w:ilvl w:val="0"/>
          <w:numId w:val="13"/>
        </w:numPr>
        <w:spacing w:after="0" w:before="0" w:line="336" w:lineRule="auto"/>
        <w:jc w:val="start"/>
      </w:pPr>
      <w:r>
        <w:rPr>
          <w:rFonts w:ascii="Arial" w:hAnsi="Arial" w:cs="Arial" w:eastAsia="Arial"/>
          <w:color w:val="000000"/>
          <w:sz w:val="24"/>
          <w:szCs w:val="24"/>
        </w:rPr>
        <w:t>Reglamento de RégimenInterior (R. R. I.)</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Normas de organización</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4"/>
        </w:numPr>
        <w:spacing w:after="0" w:before="0" w:line="336" w:lineRule="auto"/>
        <w:jc w:val="start"/>
      </w:pPr>
      <w:r>
        <w:rPr>
          <w:rFonts w:ascii="Arial" w:hAnsi="Arial" w:cs="Arial" w:eastAsia="Arial"/>
          <w:color w:val="000000"/>
          <w:sz w:val="24"/>
          <w:szCs w:val="24"/>
        </w:rPr>
        <w:t>Marco Estructural ( PEC y RRI)</w:t>
      </w:r>
      <w:r>
        <w:rPr>
          <w:rFonts w:ascii="Arial" w:hAnsi="Arial" w:cs="Arial" w:eastAsia="Arial"/>
          <w:color w:val="000000"/>
          <w:sz w:val="24"/>
          <w:szCs w:val="24"/>
        </w:rPr>
        <w:t xml:space="preserve">
</w:t>
      </w:r>
    </w:p>
    <w:p>
      <w:pPr>
        <w:numPr>
          <w:ilvl w:val="0"/>
          <w:numId w:val="14"/>
        </w:numPr>
        <w:spacing w:after="0" w:before="0" w:line="336" w:lineRule="auto"/>
        <w:jc w:val="start"/>
      </w:pPr>
      <w:r>
        <w:rPr>
          <w:rFonts w:ascii="Arial" w:hAnsi="Arial" w:cs="Arial" w:eastAsia="Arial"/>
          <w:color w:val="000000"/>
          <w:sz w:val="24"/>
          <w:szCs w:val="24"/>
        </w:rPr>
        <w:t>Plan de Acción tutorial donde se recogen las normas de aula y rutina.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gestión del aula por parte del profesor (desarrollo de metodologías didácticas que fomentan la participación y cooperación entre alumnos/as y el resto de la Comunidad educativa.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Cada inicio de curso se revisarán estos documentos partiendo de la Memoria del curso anterior y se hará un esfuerzo para que sean conocidos por toda la Comunidad.</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9.3. LA ACCIÓN TUTORIAL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Los tutores informan a su alumnado y a las familias o tutores legales de los mismos sobre el Plan de Convivencia, las normas de conducta y las formas de actuación ante los conflictos. Integrado la Convivencia en las prácticas del aula, analizando noticias sobre las relaciones personales y las biografías de personas que se caracterizan por el buen hacer.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Tanto en la clase a través de información, de elaboración de normas o de la resolución de conflictos, a través de cuentos y textos que provocan reflexión sobre la convivencia, como en los tiempos de recreo detectando conductas que atenten a la convivencia y ayudando a resolverlas de forma adecuada.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acción tutorial irá encaminada a una triple perspectiva:.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w:t>
      </w:r>
      <w:r>
        <w:rPr>
          <w:rFonts w:ascii="Arial Bold" w:hAnsi="Arial Bold" w:cs="Arial Bold" w:eastAsia="Arial Bold"/>
          <w:b/>
          <w:bCs/>
          <w:color w:val="000000"/>
          <w:sz w:val="24"/>
          <w:szCs w:val="24"/>
        </w:rPr>
        <w:t>Prevención del acoso multicultural</w:t>
      </w:r>
      <w:r>
        <w:rPr>
          <w:rFonts w:ascii="Arial" w:hAnsi="Arial" w:cs="Arial" w:eastAsia="Arial"/>
          <w:color w:val="000000"/>
          <w:sz w:val="24"/>
          <w:szCs w:val="24"/>
        </w:rPr>
        <w:t>: Un objetivo importante, recoger información en las aulas sobre las relaciones de las minorías con los grupos, para detectar el acoso.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w:t>
      </w:r>
      <w:r>
        <w:rPr>
          <w:rFonts w:ascii="Arial Bold" w:hAnsi="Arial Bold" w:cs="Arial Bold" w:eastAsia="Arial Bold"/>
          <w:b/>
          <w:bCs/>
          <w:color w:val="000000"/>
          <w:sz w:val="24"/>
          <w:szCs w:val="24"/>
        </w:rPr>
        <w:t>Resolución de conflictos en el aula</w:t>
      </w:r>
      <w:r>
        <w:rPr>
          <w:rFonts w:ascii="Arial" w:hAnsi="Arial" w:cs="Arial" w:eastAsia="Arial"/>
          <w:color w:val="000000"/>
          <w:sz w:val="24"/>
          <w:szCs w:val="24"/>
        </w:rPr>
        <w:t>: Todos los profesores a lo largo de la semana han incorporado a sus rutinas la asamblea u otra estrategia para hablar de los conflictos surgidos.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w:t>
      </w:r>
      <w:r>
        <w:rPr>
          <w:rFonts w:ascii="Arial Bold" w:hAnsi="Arial Bold" w:cs="Arial Bold" w:eastAsia="Arial Bold"/>
          <w:b/>
          <w:bCs/>
          <w:color w:val="000000"/>
          <w:sz w:val="24"/>
          <w:szCs w:val="24"/>
        </w:rPr>
        <w:t>Reuniones de padres</w:t>
      </w:r>
      <w:r>
        <w:rPr>
          <w:rFonts w:ascii="Arial" w:hAnsi="Arial" w:cs="Arial" w:eastAsia="Arial"/>
          <w:color w:val="000000"/>
          <w:sz w:val="24"/>
          <w:szCs w:val="24"/>
        </w:rPr>
        <w:t>: En todas ellas se habla de este tema y del manejo de conducta.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9.4.PLANES DE ACOGIDA A LOS ALUMNOS Y AL PROFESORADO.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Dentro del Plan de Acogida, se diferencian tres niveles: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w:t>
      </w:r>
      <w:r>
        <w:rPr>
          <w:rFonts w:ascii="Arial Bold" w:hAnsi="Arial Bold" w:cs="Arial Bold" w:eastAsia="Arial Bold"/>
          <w:b/>
          <w:bCs/>
          <w:color w:val="000000"/>
          <w:sz w:val="24"/>
          <w:szCs w:val="24"/>
        </w:rPr>
        <w:t>Alumnado de 1º de Educación Infantil.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•Alumnado de matriculación fuera del periodo ordinario.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•Profesorado.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Específicamente, para el alumnado de 1º de Educación Infantil y sus familias se realiza, con anterioridad al periodo ordinario de matriculación, una jornada de puertas abiertas donde se facilita toda la información necesaria a la familia.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En el momento de su matriculación se les hace entrega de un documento elaborado por el centro a las familias para facilitar su integración y el periodo de adaptación que se desarrollará en septiembre, así como un documento que recoge los </w:t>
      </w:r>
      <w:r>
        <w:rPr>
          <w:rFonts w:ascii="Arial Bold" w:hAnsi="Arial Bold" w:cs="Arial Bold" w:eastAsia="Arial Bold"/>
          <w:b/>
          <w:bCs/>
          <w:color w:val="000000"/>
          <w:sz w:val="24"/>
          <w:szCs w:val="24"/>
        </w:rPr>
        <w:t>compromisos educativos</w:t>
      </w:r>
      <w:r>
        <w:rPr>
          <w:rFonts w:ascii="Arial" w:hAnsi="Arial" w:cs="Arial" w:eastAsia="Arial"/>
          <w:color w:val="000000"/>
          <w:sz w:val="24"/>
          <w:szCs w:val="24"/>
        </w:rPr>
        <w:t xml:space="preserve"> que el centro y la familia deben conocer, asumir y firmar para formalizar su acuerdo.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Italics" w:hAnsi="Arial Italics" w:cs="Arial Italics" w:eastAsia="Arial Italics"/>
          <w:i/>
          <w:iCs/>
          <w:color w:val="000000"/>
          <w:sz w:val="24"/>
          <w:szCs w:val="24"/>
        </w:rPr>
        <w:t>Las características del mencionado periodo de adaptación se reflejan en la Programación General Anual del Centro de cada curso.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Para los tres niveles citados anteriormente, se plantean los siguientes objetivos: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1.Facilitar la escolarización, acogida e integración social y educativa del nuevo alumnado y sus familias.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1.1.Propiciar actitudes positivas de acogida por parte de la comunidad educativa hacia el alumnado y sus familias, asesorando especialmente a las familias con desconocimiento de la lengua castellana y/o de otras culturas.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1.2.Promover la coordinación con otras instituciones y recursos externos que atienden a los nuevos alumnos/as y a sus familias.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2.Asumir, como centro educativo, los cambios que conlleva la atención del nuevo alumnado.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2.1.Adecuar documentos del centro a las necesidades educativas derivadas de las características del alumnado.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2.2.Impulsar el aprendizaje de la lengua castellana con carácter funcional y pragmático para el alumnado con desconocimiento de la misma.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3.Informar sobre el Sistema Educativo y Funcionamiento del Centro a las Familias.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3.1.Explicar a las familias los canales de información que tiene el Centro: Página Web, aulas virtuales, circulares informativas, correo electrónico, documentos de organización del centro, atención personalizada, reuniones, tutorías, agenda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4.Facilitar la acogida del nuevo profesorado que se incorpora al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4.1.Proporcionar información acerca de las líneas de actuación del Centro, de los documentos que lo rigen, de la organización de mismo y de la labor de cada uno de los miembros de la comunidad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4.2.Facilitar el conocimiento de las dependencias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4.3.Guiar y orientar en la resolución de cuestiones de organización interna.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Italics" w:hAnsi="Arial Bold Italics" w:cs="Arial Bold Italics" w:eastAsia="Arial Bold Italics"/>
          <w:b/>
          <w:bCs/>
          <w:i/>
          <w:iCs/>
          <w:color w:val="4472c4"/>
          <w:sz w:val="24"/>
          <w:szCs w:val="24"/>
          <w:u w:val="single" w:color="4472c4"/>
        </w:rPr>
        <w:t>9.4.1. FASES DEL PLAN DE ACOGIDA PARA EL ALUMNADO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a)FASE INFORMATIVA: INFORMACIÓN INICIAL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Cuando una familia, tiene que matricular a su hijo o hija en el C</w:t>
      </w:r>
      <w:r>
        <w:rPr>
          <w:rFonts w:ascii="Arial" w:hAnsi="Arial" w:cs="Arial" w:eastAsia="Arial"/>
          <w:color w:val="000000"/>
          <w:sz w:val="24"/>
          <w:szCs w:val="24"/>
        </w:rPr>
        <w:t>RA San Pelayo</w:t>
      </w:r>
      <w:r>
        <w:rPr>
          <w:rFonts w:ascii="Arial" w:hAnsi="Arial" w:cs="Arial" w:eastAsia="Arial"/>
          <w:color w:val="000000"/>
          <w:sz w:val="24"/>
          <w:szCs w:val="24"/>
        </w:rPr>
        <w:t>, acude generalmente dos veces antes de que se inicie la escolarización: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-Para ver si el centro tiene plazas y solicitar información y documentación para la posible matriculación de su hijo o de su hija.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-Para entregar dicha documentación y proceder a la escolarización, con el visto bueno de la comisión de escolarización.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-Definición del nivel de Competencia curricular y/o lingüística del nuevo alumno, tras la correspondiente evaluación inicial.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-Número de alumnos con necesidades educativas especiales.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 Secretaría el órgano que más interviene en esta fase del Plan y asume el compromiso de que las familias reciban una primera impresión del centro positivo y acogedor. A veces, el Equipo Directivo propone que alguna otra persona o equipo de personas apoyen a Secretaría en esta primera fase o la ejecuten en su lugar.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 la familia se le proporcionará toda la información elaborada sobre las puntualizaciones de principio de curso: horarios, actividades, reuniones, días festivos…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b) FASE DE ACOGIDA EN EL CENTRO: EL PRIMER DÍA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realiza durante la primera hora de la mañana del primer día de clase, y en ella intervienen: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w:t>
      </w:r>
      <w:r>
        <w:rPr>
          <w:rFonts w:ascii="Arial" w:hAnsi="Arial" w:cs="Arial" w:eastAsia="Arial"/>
          <w:color w:val="000000"/>
          <w:sz w:val="24"/>
          <w:szCs w:val="24"/>
        </w:rPr>
        <w:t xml:space="preserve">La secretaria, en este caso la directora en funciones, </w:t>
      </w:r>
      <w:r>
        <w:rPr>
          <w:rFonts w:ascii="Arial" w:hAnsi="Arial" w:cs="Arial" w:eastAsia="Arial"/>
          <w:color w:val="000000"/>
          <w:sz w:val="24"/>
          <w:szCs w:val="24"/>
        </w:rPr>
        <w:t xml:space="preserve">encargada de recoger la documentación y comprobarla. </w:t>
      </w:r>
      <w:r>
        <w:rPr>
          <w:rFonts w:ascii="Arial" w:hAnsi="Arial" w:cs="Arial" w:eastAsia="Arial"/>
          <w:color w:val="000000"/>
          <w:sz w:val="24"/>
          <w:szCs w:val="24"/>
        </w:rPr>
        <w:t>Es la encargada de asignar</w:t>
      </w:r>
      <w:r>
        <w:rPr>
          <w:rFonts w:ascii="Arial" w:hAnsi="Arial" w:cs="Arial" w:eastAsia="Arial"/>
          <w:color w:val="000000"/>
          <w:sz w:val="24"/>
          <w:szCs w:val="24"/>
        </w:rPr>
        <w:t xml:space="preserve"> el nuevo alumno a un curso concreto, generalmente, al que le corresponda por su edad, que ya viene determinado desde la Comisión de Escolarización, y a un grupo en función del número de alumnos matriculados en él. Sin embargo, en ocasiones, esta asignación puede ser provisional y ser modificada posteriormente en función de unos criterios orientativos como son: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-Un miembro del E. Directivo será el encargado de realizar la acogida en esta fase</w:t>
      </w:r>
      <w:r>
        <w:rPr>
          <w:rFonts w:ascii="Arial" w:hAnsi="Arial" w:cs="Arial" w:eastAsia="Arial"/>
          <w:color w:val="000000"/>
          <w:sz w:val="24"/>
          <w:szCs w:val="24"/>
        </w:rPr>
        <w:t>, en nuestro caso la directora del CRA.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equipo directivo explica las señas de identidad del Proyecto Educativo del Centro, y expone al alumno y su familia el documento que recoge los compromisos educativos del centro y la familia, así como las principales normas de funcionamiento del Reglamento de Régimen Interno.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recalca la necesidad de colaboración e implicación de las familias con el centro para la educación de sus hijos.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Si no se ha realizado con anterioridad, se fija fecha de reunión de la familia con el tutor o la tutora.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c)FASE DE ACOGIDA EN EL AULA: EN CLASE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Un miembro del equipo directivo acompaña al nuevo alumno y a su familia a la clase y les presenta a su maestro o maestra tutor. Ahora empieza la fase de acogida en el grupo que va a constituir su clase.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maestro tutor, si ha tenido conocimiento de la incorporación del alumno los días previos, habrá trabajado con el grupo el desarrollo de actitudes positivas de acogida hacia el nuevo alumno o la nueva alumna.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-Alumno Tutor.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podrá nombrar como tutor acompañante a un alumno o alumna del nivel. El alumno tutor será designado por el profesor tutor.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Algunas de las </w:t>
      </w:r>
      <w:r>
        <w:rPr>
          <w:rFonts w:ascii="Arial Bold" w:hAnsi="Arial Bold" w:cs="Arial Bold" w:eastAsia="Arial Bold"/>
          <w:b/>
          <w:bCs/>
          <w:color w:val="000000"/>
          <w:sz w:val="24"/>
          <w:szCs w:val="24"/>
        </w:rPr>
        <w:t>funciones del alumno o alumna tutor</w:t>
      </w:r>
      <w:r>
        <w:rPr>
          <w:rFonts w:ascii="Arial" w:hAnsi="Arial" w:cs="Arial" w:eastAsia="Arial"/>
          <w:color w:val="000000"/>
          <w:sz w:val="24"/>
          <w:szCs w:val="24"/>
        </w:rPr>
        <w:t xml:space="preserve"> son: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Facilitar la integración del alumnado; evitar su aislamiento inicial, sobre todo en los recreos; ayudarle a participar desde el principio en los juegos con el resto de los niños.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•Ayudarle en la organización de las tareas en el aula.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•Orientarle sobre aspectos fundamentales del funcionamiento del centro y hábitos de trabajo: material, horarios, asignaturas, aulas, etc.</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•Colaborar con el maestro tutor, comunicándole las dificultades.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•Ventajas educativas del alumno-tutor 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•Sentirse más útil y valorado.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•Aumentar su autoestima al darse cuenta de que es capaz de enseñar y ayudar a otras personas de su edad.</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•Aprender a respetar y a apreciar a quienes son diferentes.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•Aumentar su sentido de la responsabilidad y compañerismo.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•Desarrollar actitudes de gran valor socio personal y educativo, tales como la empatía, la resolución de conflictos, la responsabilidad, la cooperación, etc.</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•Mejorar el rendimiento académico.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•Vencer problemas de timidez o de disciplina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Italics" w:hAnsi="Arial Bold Italics" w:cs="Arial Bold Italics" w:eastAsia="Arial Bold Italics"/>
          <w:b/>
          <w:bCs/>
          <w:i/>
          <w:iCs/>
          <w:color w:val="4472c4"/>
          <w:sz w:val="24"/>
          <w:szCs w:val="24"/>
          <w:u w:val="single" w:color="4472c4"/>
        </w:rPr>
        <w:t>9.4.2. FASE DE ACOGIDA DEL PROFESORADO.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Cuando un compañero llega por primera vez al Centro, es acogido por el Equipo Directivo que se encargará de enseñarle el centro y facilitarle toda la documentación necesaria; horarios, listado de alumnos, normas de funcionamiento…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le describirán todos los aspectos del Centro que sean de importancia para el desempeño de su trabajo, así como las pautas de organización.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introducirá al nuevo profesional en la comunidad educativa, con especificación de aquellos con los que tenga que realizar un trabajo más coordinado y los miembros de su Equipo.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Se le entregará un </w:t>
      </w:r>
      <w:r>
        <w:rPr>
          <w:rFonts w:ascii="Arial Bold" w:hAnsi="Arial Bold" w:cs="Arial Bold" w:eastAsia="Arial Bold"/>
          <w:b/>
          <w:bCs/>
          <w:color w:val="000000"/>
          <w:sz w:val="24"/>
          <w:szCs w:val="24"/>
        </w:rPr>
        <w:t>documento de bienvenida</w:t>
      </w:r>
      <w:r>
        <w:rPr>
          <w:rFonts w:ascii="Arial" w:hAnsi="Arial" w:cs="Arial" w:eastAsia="Arial"/>
          <w:color w:val="000000"/>
          <w:sz w:val="24"/>
          <w:szCs w:val="24"/>
        </w:rPr>
        <w:t xml:space="preserve"> con toda la información básica que necesita para funcionar.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 xml:space="preserve">9.7.PARTICIPACIÓN DE LOS ALUMNADO EN LA CONVIVENCIA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pretende favorecer una mayor implicación del alumnado en la vida del centro, haciéndoles partícipes del proceso en la toma de decisiones.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Actuaciones</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5"/>
        </w:numPr>
        <w:spacing w:after="0" w:before="0" w:line="336" w:lineRule="auto"/>
        <w:jc w:val="start"/>
      </w:pPr>
      <w:r>
        <w:rPr>
          <w:rFonts w:ascii="Arial" w:hAnsi="Arial" w:cs="Arial" w:eastAsia="Arial"/>
          <w:color w:val="000000"/>
          <w:sz w:val="24"/>
          <w:szCs w:val="24"/>
        </w:rPr>
        <w:t>Selección de forma democrática de los delegados/as de clase.</w:t>
      </w:r>
      <w:r>
        <w:rPr>
          <w:rFonts w:ascii="Arial" w:hAnsi="Arial" w:cs="Arial" w:eastAsia="Arial"/>
          <w:color w:val="000000"/>
          <w:sz w:val="24"/>
          <w:szCs w:val="24"/>
        </w:rPr>
        <w:t xml:space="preserve">
</w:t>
      </w:r>
    </w:p>
    <w:p>
      <w:pPr>
        <w:numPr>
          <w:ilvl w:val="0"/>
          <w:numId w:val="15"/>
        </w:numPr>
        <w:spacing w:after="0" w:before="0" w:line="336" w:lineRule="auto"/>
        <w:jc w:val="start"/>
      </w:pPr>
      <w:r>
        <w:rPr>
          <w:rFonts w:ascii="Arial" w:hAnsi="Arial" w:cs="Arial" w:eastAsia="Arial"/>
          <w:color w:val="000000"/>
          <w:sz w:val="24"/>
          <w:szCs w:val="24"/>
        </w:rPr>
        <w:t>Posibilidad de reunirse en asamblea con sus compañeros de clase para tratar temas de interés y recabar sus opiniones.</w:t>
      </w:r>
      <w:r>
        <w:rPr>
          <w:rFonts w:ascii="Arial" w:hAnsi="Arial" w:cs="Arial" w:eastAsia="Arial"/>
          <w:color w:val="000000"/>
          <w:sz w:val="24"/>
          <w:szCs w:val="24"/>
        </w:rPr>
        <w:t xml:space="preserve">
</w:t>
      </w:r>
    </w:p>
    <w:p>
      <w:pPr>
        <w:numPr>
          <w:ilvl w:val="0"/>
          <w:numId w:val="15"/>
        </w:numPr>
        <w:spacing w:after="0" w:before="0" w:line="336" w:lineRule="auto"/>
        <w:jc w:val="start"/>
      </w:pPr>
      <w:r>
        <w:rPr>
          <w:rFonts w:ascii="Arial" w:hAnsi="Arial" w:cs="Arial" w:eastAsia="Arial"/>
          <w:color w:val="000000"/>
          <w:sz w:val="24"/>
          <w:szCs w:val="24"/>
        </w:rPr>
        <w:t>Participación en la concreción de las normas de clase y en aquellas decisiones que afecten a la convivencia del Centro.</w:t>
      </w:r>
      <w:r>
        <w:rPr>
          <w:rFonts w:ascii="Arial" w:hAnsi="Arial" w:cs="Arial" w:eastAsia="Arial"/>
          <w:color w:val="000000"/>
          <w:sz w:val="24"/>
          <w:szCs w:val="24"/>
        </w:rPr>
        <w:t xml:space="preserve">
</w:t>
      </w:r>
    </w:p>
    <w:p>
      <w:pPr>
        <w:numPr>
          <w:ilvl w:val="0"/>
          <w:numId w:val="15"/>
        </w:numPr>
        <w:spacing w:after="0" w:before="0" w:line="336" w:lineRule="auto"/>
        <w:jc w:val="start"/>
      </w:pPr>
      <w:r>
        <w:rPr>
          <w:rFonts w:ascii="Arial" w:hAnsi="Arial" w:cs="Arial" w:eastAsia="Arial"/>
          <w:color w:val="000000"/>
          <w:sz w:val="24"/>
          <w:szCs w:val="24"/>
        </w:rPr>
        <w:t>Colaboración con el tutor en la detección de conductas contrarias a la Convivencia. Colaborar en tareas organizativas.</w:t>
      </w:r>
      <w:r>
        <w:rPr>
          <w:rFonts w:ascii="Arial" w:hAnsi="Arial" w:cs="Arial" w:eastAsia="Arial"/>
          <w:color w:val="000000"/>
          <w:sz w:val="24"/>
          <w:szCs w:val="24"/>
        </w:rPr>
        <w:t xml:space="preserve">
</w:t>
      </w:r>
    </w:p>
    <w:p>
      <w:pPr>
        <w:numPr>
          <w:ilvl w:val="0"/>
          <w:numId w:val="15"/>
        </w:numPr>
        <w:spacing w:after="0" w:before="0" w:line="336" w:lineRule="auto"/>
        <w:jc w:val="start"/>
      </w:pPr>
      <w:r>
        <w:rPr>
          <w:rFonts w:ascii="Arial" w:hAnsi="Arial" w:cs="Arial" w:eastAsia="Arial"/>
          <w:color w:val="000000"/>
          <w:sz w:val="24"/>
          <w:szCs w:val="24"/>
        </w:rPr>
        <w:t>Proponer y valorar, junto a sus compañeros, las actividades que se realizan.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9.8.CELEBRACIÓN DE FECHAS RELACIONADAS CON LA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Cada curso, en la PGA, se concretará actividades para conmemorar fechas señaladas que inculquen el RESPETO y la CONVIVENCIA.</w:t>
      </w:r>
      <w:r>
        <w:rPr>
          <w:rFonts w:ascii="Arial" w:hAnsi="Arial" w:cs="Arial" w:eastAsia="Arial"/>
          <w:color w:val="000000"/>
          <w:sz w:val="24"/>
          <w:szCs w:val="24"/>
        </w:rPr>
        <w:t xml:space="preserve">
</w:t>
      </w:r>
    </w:p>
    <w:p>
      <w:pPr>
        <w:numPr>
          <w:ilvl w:val="0"/>
          <w:numId w:val="16"/>
        </w:numPr>
        <w:spacing w:after="0" w:before="0" w:line="336" w:lineRule="auto"/>
        <w:jc w:val="start"/>
      </w:pPr>
      <w:r>
        <w:rPr>
          <w:rFonts w:ascii="Arial" w:hAnsi="Arial" w:cs="Arial" w:eastAsia="Arial"/>
          <w:color w:val="000000"/>
          <w:sz w:val="24"/>
          <w:szCs w:val="24"/>
        </w:rPr>
        <w:t>30 de enero “Día de la Paz”</w:t>
      </w:r>
      <w:r>
        <w:rPr>
          <w:rFonts w:ascii="Arial" w:hAnsi="Arial" w:cs="Arial" w:eastAsia="Arial"/>
          <w:color w:val="000000"/>
          <w:sz w:val="24"/>
          <w:szCs w:val="24"/>
        </w:rPr>
        <w:t>.</w:t>
      </w:r>
      <w:r>
        <w:rPr>
          <w:rFonts w:ascii="Arial" w:hAnsi="Arial" w:cs="Arial" w:eastAsia="Arial"/>
          <w:color w:val="000000"/>
          <w:sz w:val="24"/>
          <w:szCs w:val="24"/>
        </w:rPr>
        <w:t xml:space="preserve">
</w:t>
      </w:r>
    </w:p>
    <w:p>
      <w:pPr>
        <w:numPr>
          <w:ilvl w:val="0"/>
          <w:numId w:val="16"/>
        </w:numPr>
        <w:spacing w:after="0" w:before="0" w:line="336" w:lineRule="auto"/>
        <w:jc w:val="start"/>
      </w:pPr>
      <w:r>
        <w:rPr>
          <w:rFonts w:ascii="Arial" w:hAnsi="Arial" w:cs="Arial" w:eastAsia="Arial"/>
          <w:color w:val="000000"/>
          <w:sz w:val="24"/>
          <w:szCs w:val="24"/>
        </w:rPr>
        <w:t>Bocadillo solidario en el mes de febrero.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Durante los días previos se realizan otras actividades dentro de las aulas.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8 de marzo “Día Internacional de la Mujer”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La Comisión de Convivencia propone actividades para trabajar a nivel de aula.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9.9.IMPLICACIÓN DELOS PADRES EN LA CONVIVENCIA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Nos parece fundamental esa implicación de las familias en la convivencia del C</w:t>
      </w:r>
      <w:r>
        <w:rPr>
          <w:rFonts w:ascii="Arial" w:hAnsi="Arial" w:cs="Arial" w:eastAsia="Arial"/>
          <w:color w:val="000000"/>
          <w:sz w:val="24"/>
          <w:szCs w:val="24"/>
        </w:rPr>
        <w:t>RA</w:t>
      </w:r>
      <w:r>
        <w:rPr>
          <w:rFonts w:ascii="Arial" w:hAnsi="Arial" w:cs="Arial" w:eastAsia="Arial"/>
          <w:color w:val="000000"/>
          <w:sz w:val="24"/>
          <w:szCs w:val="24"/>
        </w:rPr>
        <w:t>. Compromiso por parte del C</w:t>
      </w:r>
      <w:r>
        <w:rPr>
          <w:rFonts w:ascii="Arial" w:hAnsi="Arial" w:cs="Arial" w:eastAsia="Arial"/>
          <w:color w:val="000000"/>
          <w:sz w:val="24"/>
          <w:szCs w:val="24"/>
        </w:rPr>
        <w:t>RA</w:t>
      </w:r>
      <w:r>
        <w:rPr>
          <w:rFonts w:ascii="Arial" w:hAnsi="Arial" w:cs="Arial" w:eastAsia="Arial"/>
          <w:color w:val="000000"/>
          <w:sz w:val="24"/>
          <w:szCs w:val="24"/>
        </w:rPr>
        <w:t xml:space="preserve"> de informar a las familias sobre los documentos del centro en materia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Pueden participar en la revisión y modificación de los documentos a través de los cauces de participación colectivos: Consejo Escolar (sección Padres/ Madres) y AMPA. También lo pueden hacer directamente con sugerencias o quejas utilizando los medios a su disposición: buzón, e-mail, teléfono, entrevistas personales.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Las familias y el Centro firmarán un </w:t>
      </w:r>
      <w:r>
        <w:rPr>
          <w:rFonts w:ascii="Arial Bold" w:hAnsi="Arial Bold" w:cs="Arial Bold" w:eastAsia="Arial Bold"/>
          <w:b/>
          <w:bCs/>
          <w:color w:val="000000"/>
          <w:sz w:val="24"/>
          <w:szCs w:val="24"/>
        </w:rPr>
        <w:t>compromiso de colaboración mutuo</w:t>
      </w:r>
      <w:r>
        <w:rPr>
          <w:rFonts w:ascii="Arial" w:hAnsi="Arial" w:cs="Arial" w:eastAsia="Arial"/>
          <w:color w:val="000000"/>
          <w:sz w:val="24"/>
          <w:szCs w:val="24"/>
        </w:rPr>
        <w:t>.</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10. ACTIVIDADES PARA LA MEJORA DE LA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Con carácter general se realizarán cada curso escolar las actividades que presentamos en el cuadro de la página siguiente, sin excluir otras relacionadas con estos aspectos que quedarán descritas en la Programación General Anual (PGA) de ese curso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Además de las actividades acordadas, se abordará a lo largo del curso cualquier incidencia puntual que altere la convivencia del centro con el alumnado implicado y su familia, si procede. Se procurará resolver el conflicto en cuestión de forma dialogada y, en su caso, aplicando las normas de convivencia. En dicho proceso de resolución intervendrá con carácter general el tutor y el equipo directivo y se contará con la colaboración del algún profesional en este tema si lo hubiese.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Por otra parte, cuando el tutor lo considere necesario, se tratará cualquier aspecto que afecte las buenas relaciones y la convivencia del grupo o parte de él.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Medidas educativas:</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Recreo: Espacio educativo provechoso donde se establecen unas normas de funcionamiento claras y precisas recogidas en el PE y que el profesorado aplicará de forma generalizada y coordinada.</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Intervención de la Orientadora, Trabajadora Social o Equipo de modificación de conducta, en caso necesario.</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Programas de desarrollo de habilidades emocionales y sociales.</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Conocimiento, organización y establecimiento de un adecuado clima de la clase.</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Establecimiento de un buen sistema de normas y límites en la convivencia diaria de clase.</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Medidas de resolución pacífica de conflictos: mesas de la paz.</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La mediación como recurso en la resolución de conflictos concretos.</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Espacios y estrategias comunicativas para resolver conflictos en el ámbito individual. Tutoría individualizada y grupo clase.</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Trabajar técnicas de mejora de la comunicación como la escucha activa, fotolenguaje, mirada atenta, empatía etc.</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Favorecer espacios temporales de comunicación informal, dentro del horario del centro.</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Identificar y definir el problema para generar las posibles soluciones.</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Comprender el fomento de una buena convivencia como oportunidad para la mejora general del centro.</w:t>
      </w:r>
      <w:r>
        <w:rPr>
          <w:rFonts w:ascii="Arial" w:hAnsi="Arial" w:cs="Arial" w:eastAsia="Arial"/>
          <w:color w:val="000000"/>
          <w:sz w:val="24"/>
          <w:szCs w:val="24"/>
        </w:rPr>
        <w:t xml:space="preserve">
</w:t>
      </w:r>
    </w:p>
    <w:p>
      <w:pPr>
        <w:numPr>
          <w:ilvl w:val="0"/>
          <w:numId w:val="17"/>
        </w:numPr>
        <w:spacing w:after="0" w:before="0" w:line="336" w:lineRule="auto"/>
        <w:jc w:val="start"/>
      </w:pPr>
      <w:r>
        <w:rPr>
          <w:rFonts w:ascii="Arial" w:hAnsi="Arial" w:cs="Arial" w:eastAsia="Arial"/>
          <w:color w:val="000000"/>
          <w:sz w:val="24"/>
          <w:szCs w:val="24"/>
        </w:rPr>
        <w:t>Cuaderno de convivencia:  este cuaderno está ubicado en la sala de profesores y en él se recogen todas las incidencias relacionadas con temas de convivencia. En él se especifican los testimonios de los implicados y de las personas que  presenciaron la situación; tras analizar lo sucedido, se establecen soluciones y consecuencias a esas conductas.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11. NORMAS Y ACTUACIONES ANTE SU INCUMPLIMIENTO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Las normas de convivencia, los distintos tipos de faltas a la convivencia y las sanciones correspondientes están especificadas en el Reglamento de Régimen Interior.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ÓRGANO ENCARGADO DE VELAR POR LA CONVIVENCIA DEL CENTRO: </w:t>
      </w:r>
      <w:r>
        <w:rPr>
          <w:rFonts w:ascii="Arial Bold" w:hAnsi="Arial Bold" w:cs="Arial Bold" w:eastAsia="Arial Bold"/>
          <w:b/>
          <w:bCs/>
          <w:color w:val="000000"/>
          <w:sz w:val="24"/>
          <w:szCs w:val="24"/>
          <w:u w:val="single" w:color="000000"/>
        </w:rPr>
        <w:t>COMISIÓN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Hace cumplir el reglamento de Centro y colabora en la planificación de medidas preventivas y en la resolución de conflictos.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Composición/Reuniones</w:t>
      </w:r>
      <w:r>
        <w:rPr>
          <w:rFonts w:ascii="Arial" w:hAnsi="Arial" w:cs="Arial" w:eastAsia="Arial"/>
          <w:color w:val="000000"/>
          <w:sz w:val="24"/>
          <w:szCs w:val="24"/>
        </w:rPr>
        <w:t xml:space="preserve">
</w:t>
      </w:r>
    </w:p>
    <w:p>
      <w:pPr>
        <w:numPr>
          <w:ilvl w:val="0"/>
          <w:numId w:val="18"/>
        </w:numPr>
        <w:spacing w:after="0" w:before="0" w:line="336" w:lineRule="auto"/>
        <w:jc w:val="start"/>
      </w:pPr>
      <w:r>
        <w:rPr>
          <w:rFonts w:ascii="Arial Bold" w:hAnsi="Arial Bold" w:cs="Arial Bold" w:eastAsia="Arial Bold"/>
          <w:b/>
          <w:bCs/>
          <w:color w:val="000000"/>
          <w:sz w:val="24"/>
          <w:szCs w:val="24"/>
        </w:rPr>
        <w:t>Director</w:t>
      </w:r>
      <w:r>
        <w:rPr>
          <w:rFonts w:ascii="Arial Bold" w:hAnsi="Arial Bold" w:cs="Arial Bold" w:eastAsia="Arial Bold"/>
          <w:b/>
          <w:bCs/>
          <w:color w:val="000000"/>
          <w:sz w:val="24"/>
          <w:szCs w:val="24"/>
        </w:rPr>
        <w:t>a (Raquel Maestre Tabernero)</w:t>
      </w:r>
      <w:r>
        <w:rPr>
          <w:rFonts w:ascii="Arial" w:hAnsi="Arial" w:cs="Arial" w:eastAsia="Arial"/>
          <w:color w:val="000000"/>
          <w:sz w:val="24"/>
          <w:szCs w:val="24"/>
        </w:rPr>
        <w:t xml:space="preserve">
</w:t>
      </w:r>
    </w:p>
    <w:p>
      <w:pPr>
        <w:numPr>
          <w:ilvl w:val="0"/>
          <w:numId w:val="18"/>
        </w:numPr>
        <w:spacing w:after="0" w:before="0" w:line="336" w:lineRule="auto"/>
        <w:jc w:val="start"/>
      </w:pPr>
      <w:r>
        <w:rPr>
          <w:rFonts w:ascii="Arial Bold" w:hAnsi="Arial Bold" w:cs="Arial Bold" w:eastAsia="Arial Bold"/>
          <w:b/>
          <w:bCs/>
          <w:color w:val="000000"/>
          <w:sz w:val="24"/>
          <w:szCs w:val="24"/>
        </w:rPr>
        <w:t>Coordinador de convivencia</w:t>
      </w:r>
      <w:r>
        <w:rPr>
          <w:rFonts w:ascii="Arial Bold" w:hAnsi="Arial Bold" w:cs="Arial Bold" w:eastAsia="Arial Bold"/>
          <w:b/>
          <w:bCs/>
          <w:color w:val="000000"/>
          <w:sz w:val="24"/>
          <w:szCs w:val="24"/>
        </w:rPr>
        <w:t xml:space="preserve"> (Yolanda Prieto Santo-Tomás)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reunirán cada vez que sea preciso.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11.1. NORMAS DE ACTUACIÓN</w:t>
      </w:r>
      <w:r>
        <w:rPr>
          <w:rFonts w:ascii="Arial" w:hAnsi="Arial" w:cs="Arial" w:eastAsia="Arial"/>
          <w:color w:val="000000"/>
          <w:sz w:val="24"/>
          <w:szCs w:val="24"/>
        </w:rPr>
        <w:t xml:space="preserve">
</w:t>
      </w:r>
    </w:p>
    <w:p>
      <w:pPr>
        <w:numPr>
          <w:ilvl w:val="0"/>
          <w:numId w:val="19"/>
        </w:numPr>
        <w:spacing w:after="0" w:before="0" w:line="336" w:lineRule="auto"/>
        <w:jc w:val="start"/>
      </w:pPr>
      <w:r>
        <w:rPr>
          <w:rFonts w:ascii="Arial" w:hAnsi="Arial" w:cs="Arial" w:eastAsia="Arial"/>
          <w:color w:val="000000"/>
          <w:sz w:val="24"/>
          <w:szCs w:val="24"/>
        </w:rPr>
        <w:t>Los conflictos generados por el alumno en la vida diaria del aula y Centro serán asumidos en primera instancia por el tutor/a a quien corresponde tanto la valoración de los hechos como la toma de decisiones.</w:t>
      </w:r>
      <w:r>
        <w:rPr>
          <w:rFonts w:ascii="Arial" w:hAnsi="Arial" w:cs="Arial" w:eastAsia="Arial"/>
          <w:color w:val="000000"/>
          <w:sz w:val="24"/>
          <w:szCs w:val="24"/>
        </w:rPr>
        <w:t xml:space="preserve">
</w:t>
      </w:r>
    </w:p>
    <w:p>
      <w:pPr>
        <w:numPr>
          <w:ilvl w:val="0"/>
          <w:numId w:val="19"/>
        </w:numPr>
        <w:spacing w:after="0" w:before="0" w:line="336" w:lineRule="auto"/>
        <w:jc w:val="start"/>
      </w:pPr>
      <w:r>
        <w:rPr>
          <w:rFonts w:ascii="Arial" w:hAnsi="Arial" w:cs="Arial" w:eastAsia="Arial"/>
          <w:color w:val="000000"/>
          <w:sz w:val="24"/>
          <w:szCs w:val="24"/>
        </w:rPr>
        <w:t>El tutor/a podrá solicitar la intervención de una comisión mediadora para la resolución del conflicto, si fuera necesario</w:t>
      </w:r>
      <w:r>
        <w:rPr>
          <w:rFonts w:ascii="Arial" w:hAnsi="Arial" w:cs="Arial" w:eastAsia="Arial"/>
          <w:color w:val="000000"/>
          <w:sz w:val="24"/>
          <w:szCs w:val="24"/>
        </w:rPr>
        <w:t xml:space="preserve">
</w:t>
      </w:r>
    </w:p>
    <w:p>
      <w:pPr>
        <w:numPr>
          <w:ilvl w:val="0"/>
          <w:numId w:val="19"/>
        </w:numPr>
        <w:spacing w:after="0" w:before="0" w:line="336" w:lineRule="auto"/>
        <w:jc w:val="start"/>
      </w:pPr>
      <w:r>
        <w:rPr>
          <w:rFonts w:ascii="Arial" w:hAnsi="Arial" w:cs="Arial" w:eastAsia="Arial"/>
          <w:color w:val="000000"/>
          <w:sz w:val="24"/>
          <w:szCs w:val="24"/>
        </w:rPr>
        <w:t>Cuando el tutor/a perciba o conozca que existe la posibilidad de que se produzcan situaciones de abuso o maltrato entre iguales, lo comunicará al Equipo Directivo con el fin de establecer mecanismos que permitan averiguar el alcance de los hechos y poder determinar las actuaciones a seguir.</w:t>
      </w:r>
      <w:r>
        <w:rPr>
          <w:rFonts w:ascii="Arial" w:hAnsi="Arial" w:cs="Arial" w:eastAsia="Arial"/>
          <w:color w:val="000000"/>
          <w:sz w:val="24"/>
          <w:szCs w:val="24"/>
        </w:rPr>
        <w:t xml:space="preserve">
</w:t>
      </w:r>
    </w:p>
    <w:p>
      <w:pPr>
        <w:numPr>
          <w:ilvl w:val="0"/>
          <w:numId w:val="19"/>
        </w:numPr>
        <w:spacing w:after="0" w:before="0" w:line="336" w:lineRule="auto"/>
        <w:jc w:val="start"/>
      </w:pPr>
      <w:r>
        <w:rPr>
          <w:rFonts w:ascii="Arial" w:hAnsi="Arial" w:cs="Arial" w:eastAsia="Arial"/>
          <w:color w:val="000000"/>
          <w:sz w:val="24"/>
          <w:szCs w:val="24"/>
        </w:rPr>
        <w:t>En caso de que los hechos ocurridos así lo requieran, por su gravedad, la Dirección del Centro, podrá requerir la intervención de la Comisión de Convivencia del Consejo escolar y aplicar la ley de ejercicio de autoridad del profesorado si fuera preciso.</w:t>
      </w:r>
      <w:r>
        <w:rPr>
          <w:rFonts w:ascii="Arial" w:hAnsi="Arial" w:cs="Arial" w:eastAsia="Arial"/>
          <w:color w:val="000000"/>
          <w:sz w:val="24"/>
          <w:szCs w:val="24"/>
        </w:rPr>
        <w:t xml:space="preserve">
</w:t>
      </w:r>
    </w:p>
    <w:p>
      <w:pPr>
        <w:numPr>
          <w:ilvl w:val="0"/>
          <w:numId w:val="19"/>
        </w:numPr>
        <w:spacing w:after="0" w:before="0" w:line="336" w:lineRule="auto"/>
        <w:jc w:val="start"/>
      </w:pPr>
      <w:r>
        <w:rPr>
          <w:rFonts w:ascii="Arial" w:hAnsi="Arial" w:cs="Arial" w:eastAsia="Arial"/>
          <w:color w:val="000000"/>
          <w:sz w:val="24"/>
          <w:szCs w:val="24"/>
        </w:rPr>
        <w:t>Se podrá solicitar la intervención del Servicio de Orientación en aquellos casos que, creamos, pueda ser de ayuda, bien en cuanto a un enfoque correcto de un conflicto, bien cuando se detecten problemas de índole familiar que puedan perjudicar y afectar al alumno/a.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llevan a cabo estas actuaciones a través de: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r>
        <w:rPr>
          <w:rFonts w:ascii="Arial Bold" w:hAnsi="Arial Bold" w:cs="Arial Bold" w:eastAsia="Arial Bold"/>
          <w:b/>
          <w:bCs/>
          <w:color w:val="000000"/>
          <w:sz w:val="24"/>
          <w:szCs w:val="24"/>
        </w:rPr>
        <w:t>Plan de acción tutorial</w:t>
      </w:r>
      <w:r>
        <w:rPr>
          <w:rFonts w:ascii="Arial" w:hAnsi="Arial" w:cs="Arial" w:eastAsia="Arial"/>
          <w:color w:val="000000"/>
          <w:sz w:val="24"/>
          <w:szCs w:val="24"/>
        </w:rPr>
        <w:t>: Tanto en la clase a través de la resolución de conflictos como a través de cuentos y textos que provocan reflexión sobre la convivencia. Los padres han recibido formación en manejo de conducta y también los profesores interviniendo la Orientadora en estas acciones. Integrado en las prácticas del aula analizando noticias sobre las relaciones personales y las biografías de personas que se caracterizan por el buen hacer.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 Prevención del acoso multicultural</w:t>
      </w:r>
      <w:r>
        <w:rPr>
          <w:rFonts w:ascii="Arial" w:hAnsi="Arial" w:cs="Arial" w:eastAsia="Arial"/>
          <w:color w:val="000000"/>
          <w:sz w:val="24"/>
          <w:szCs w:val="24"/>
        </w:rPr>
        <w:t>: Un objetivo importante recoger información en las aulas sobre las relaciones de las minorías con los grupos, para detectar el acoso.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 Resolución de conflictos en el aula</w:t>
      </w:r>
      <w:r>
        <w:rPr>
          <w:rFonts w:ascii="Arial" w:hAnsi="Arial" w:cs="Arial" w:eastAsia="Arial"/>
          <w:color w:val="000000"/>
          <w:sz w:val="24"/>
          <w:szCs w:val="24"/>
        </w:rPr>
        <w:t>: Todos los profesores a lo largo de la semana han incorporado a sus rutinas la asamblea u otra estrategia para hablar de los conflictos surgidos.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 Reuniones de padres</w:t>
      </w:r>
      <w:r>
        <w:rPr>
          <w:rFonts w:ascii="Arial" w:hAnsi="Arial" w:cs="Arial" w:eastAsia="Arial"/>
          <w:color w:val="000000"/>
          <w:sz w:val="24"/>
          <w:szCs w:val="24"/>
        </w:rPr>
        <w:t>: En todas ellas se habla de este tema y del manejo de conducta.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 Consejo Escolar</w:t>
      </w:r>
      <w:r>
        <w:rPr>
          <w:rFonts w:ascii="Arial" w:hAnsi="Arial" w:cs="Arial" w:eastAsia="Arial"/>
          <w:color w:val="000000"/>
          <w:sz w:val="24"/>
          <w:szCs w:val="24"/>
        </w:rPr>
        <w:t>: Se expone la valoración de la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 Información en la web de centro</w:t>
      </w:r>
      <w:r>
        <w:rPr>
          <w:rFonts w:ascii="Arial" w:hAnsi="Arial" w:cs="Arial" w:eastAsia="Arial"/>
          <w:color w:val="000000"/>
          <w:sz w:val="24"/>
          <w:szCs w:val="24"/>
        </w:rPr>
        <w:t>: Comunicar las actuaciones realizadas a la comunidad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11.2. ANÁLISIS DE LAS CONDUCTAS.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Una situación de conflicto no debe entenderse solamente como una interpretación de una pelea (insultos, agresión verbal, física…), hostilidad o rivalidad en las relaciones personales entre los alumnos/as, sino que también se incluyen las disrupciones y/o conductas indebidas en el aula y en 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En este sentido se pueden citar comportamientos como:</w:t>
      </w:r>
      <w:r>
        <w:rPr>
          <w:rFonts w:ascii="Arial" w:hAnsi="Arial" w:cs="Arial" w:eastAsia="Arial"/>
          <w:color w:val="000000"/>
          <w:sz w:val="24"/>
          <w:szCs w:val="24"/>
        </w:rPr>
        <w:t xml:space="preserve">
</w:t>
      </w:r>
    </w:p>
    <w:p>
      <w:pPr>
        <w:numPr>
          <w:ilvl w:val="0"/>
          <w:numId w:val="20"/>
        </w:numPr>
        <w:spacing w:after="0" w:before="0" w:line="336" w:lineRule="auto"/>
        <w:jc w:val="start"/>
      </w:pPr>
      <w:r>
        <w:rPr>
          <w:rFonts w:ascii="Arial" w:hAnsi="Arial" w:cs="Arial" w:eastAsia="Arial"/>
          <w:color w:val="000000"/>
          <w:sz w:val="24"/>
          <w:szCs w:val="24"/>
        </w:rPr>
        <w:t>Retar a la autoridad del profesorado</w:t>
      </w:r>
      <w:r>
        <w:rPr>
          <w:rFonts w:ascii="Arial" w:hAnsi="Arial" w:cs="Arial" w:eastAsia="Arial"/>
          <w:color w:val="000000"/>
          <w:sz w:val="24"/>
          <w:szCs w:val="24"/>
        </w:rPr>
        <w:t xml:space="preserve">
</w:t>
      </w:r>
    </w:p>
    <w:p>
      <w:pPr>
        <w:numPr>
          <w:ilvl w:val="0"/>
          <w:numId w:val="20"/>
        </w:numPr>
        <w:spacing w:after="0" w:before="0" w:line="336" w:lineRule="auto"/>
        <w:jc w:val="start"/>
      </w:pPr>
      <w:r>
        <w:rPr>
          <w:rFonts w:ascii="Arial" w:hAnsi="Arial" w:cs="Arial" w:eastAsia="Arial"/>
          <w:color w:val="000000"/>
          <w:sz w:val="24"/>
          <w:szCs w:val="24"/>
        </w:rPr>
        <w:t>Levantarse del sitio sin permiso</w:t>
      </w:r>
      <w:r>
        <w:rPr>
          <w:rFonts w:ascii="Arial" w:hAnsi="Arial" w:cs="Arial" w:eastAsia="Arial"/>
          <w:color w:val="000000"/>
          <w:sz w:val="24"/>
          <w:szCs w:val="24"/>
        </w:rPr>
        <w:t xml:space="preserve">
</w:t>
      </w:r>
    </w:p>
    <w:p>
      <w:pPr>
        <w:numPr>
          <w:ilvl w:val="0"/>
          <w:numId w:val="20"/>
        </w:numPr>
        <w:spacing w:after="0" w:before="0" w:line="336" w:lineRule="auto"/>
        <w:jc w:val="start"/>
      </w:pPr>
      <w:r>
        <w:rPr>
          <w:rFonts w:ascii="Arial" w:hAnsi="Arial" w:cs="Arial" w:eastAsia="Arial"/>
          <w:color w:val="000000"/>
          <w:sz w:val="24"/>
          <w:szCs w:val="24"/>
        </w:rPr>
        <w:t>No realizar las tareas docentes</w:t>
      </w:r>
      <w:r>
        <w:rPr>
          <w:rFonts w:ascii="Arial" w:hAnsi="Arial" w:cs="Arial" w:eastAsia="Arial"/>
          <w:color w:val="000000"/>
          <w:sz w:val="24"/>
          <w:szCs w:val="24"/>
        </w:rPr>
        <w:t xml:space="preserve">
</w:t>
      </w:r>
    </w:p>
    <w:p>
      <w:pPr>
        <w:numPr>
          <w:ilvl w:val="0"/>
          <w:numId w:val="20"/>
        </w:numPr>
        <w:spacing w:after="0" w:before="0" w:line="336" w:lineRule="auto"/>
        <w:jc w:val="start"/>
      </w:pPr>
      <w:r>
        <w:rPr>
          <w:rFonts w:ascii="Arial" w:hAnsi="Arial" w:cs="Arial" w:eastAsia="Arial"/>
          <w:color w:val="000000"/>
          <w:sz w:val="24"/>
          <w:szCs w:val="24"/>
        </w:rPr>
        <w:t>Molestar a los compañeros/as</w:t>
      </w:r>
      <w:r>
        <w:rPr>
          <w:rFonts w:ascii="Arial" w:hAnsi="Arial" w:cs="Arial" w:eastAsia="Arial"/>
          <w:color w:val="000000"/>
          <w:sz w:val="24"/>
          <w:szCs w:val="24"/>
        </w:rPr>
        <w:t xml:space="preserve">
</w:t>
      </w:r>
    </w:p>
    <w:p>
      <w:pPr>
        <w:numPr>
          <w:ilvl w:val="0"/>
          <w:numId w:val="20"/>
        </w:numPr>
        <w:spacing w:after="0" w:before="0" w:line="336" w:lineRule="auto"/>
        <w:jc w:val="start"/>
      </w:pPr>
      <w:r>
        <w:rPr>
          <w:rFonts w:ascii="Arial" w:hAnsi="Arial" w:cs="Arial" w:eastAsia="Arial"/>
          <w:color w:val="000000"/>
          <w:sz w:val="24"/>
          <w:szCs w:val="24"/>
        </w:rPr>
        <w:t>Faltar al respeto de los docentes y compañeros/as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Un sinfín de actos menores que provocan tensiones y dificultad para proseguir el ritmo de la clase y en definitiva un buen clima de convivencia en 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11.3. MEDIDAS DISCIPLINARIAS ANTE ELINCUMPLIMIENTO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-Aplicación del Reglamento de Régimen Interno. Sanciones contempladas en el mismo.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-Apertura de incidencias o de expediente.</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-Coordinación con otros organismos externos que intervengan como el profesor técnico de Servicios a la Comunidad.</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12. PROTOCOLO ANTE SITUACIONES DE ACOSO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Este protocolo constituye una guía de actuación, de carácter orientativo, que pretende facilitar la intervención de la comunidad educativa ante una demanda de intervención por acoso entre alumnos con el fin de facilitar una orientación sobre las medidas que se pueden tomar desde el centro educativo de cara a agilizar el procedimiento, para que sea rápido, eficaz y confidencial.</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Antes de tomar cualquier medida, es necesario contrastar la información procedente de varias fuentes: observación directa y vigilancia, profesorado, alumnado y familias. Para cada situación concreta, deberá ser valorada la necesidad de recurrir a diferentes métodos, siempre exigiendo un alto grado de confidencialidad, velando por la seguridad y protección de los datos de los menores implicados.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12.1. DESCRIPCIÓN DEL CONCEPTO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considera acoso escolar el comportamiento prolongado de insulto verbal, rechazo social, intimidación psicológica y/o agresión física de uno o varios miembros del alumnado hacia un compañero o compañera del centro educativo.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Este comportamiento de acoso puede producirse en cualquier momento y en cualquier lugar, así como empleando las nuevas tecnologías.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Los centros educativos están obligados a investigar cuantos episodios violentos y generadores de sufrimiento puedan darse, especialmente cuando se sospeche de casos de acoso escolar. Toda la comunidad educativa debe tener claro que ante episodios violentos es imprescindible una intervención educativa.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Cualquier miembro de la comunidad educativa está obligado a poner en conocimiento de la Dirección aquellos episodios de acoso u otro tipo de violencia de los que tenga noticia.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Dirección del centro deberá intervenir siempre, poniendo en conocimiento del Servicio de Inspección Educativa, en todos los casos de acoso escolar si el problema ocurre:</w:t>
      </w:r>
      <w:r>
        <w:rPr>
          <w:rFonts w:ascii="Arial" w:hAnsi="Arial" w:cs="Arial" w:eastAsia="Arial"/>
          <w:color w:val="000000"/>
          <w:sz w:val="24"/>
          <w:szCs w:val="24"/>
        </w:rPr>
        <w:t xml:space="preserve">
</w:t>
      </w:r>
    </w:p>
    <w:p>
      <w:pPr>
        <w:numPr>
          <w:ilvl w:val="0"/>
          <w:numId w:val="21"/>
        </w:numPr>
        <w:spacing w:after="0" w:before="0" w:line="336" w:lineRule="auto"/>
        <w:jc w:val="start"/>
      </w:pPr>
      <w:r>
        <w:rPr>
          <w:rFonts w:ascii="Arial" w:hAnsi="Arial" w:cs="Arial" w:eastAsia="Arial"/>
          <w:color w:val="000000"/>
          <w:sz w:val="24"/>
          <w:szCs w:val="24"/>
        </w:rPr>
        <w:t>Durante la realización de actividades dentro del horario y del recinto escolar.</w:t>
      </w:r>
      <w:r>
        <w:rPr>
          <w:rFonts w:ascii="Arial" w:hAnsi="Arial" w:cs="Arial" w:eastAsia="Arial"/>
          <w:color w:val="000000"/>
          <w:sz w:val="24"/>
          <w:szCs w:val="24"/>
        </w:rPr>
        <w:t xml:space="preserve">
</w:t>
      </w:r>
    </w:p>
    <w:p>
      <w:pPr>
        <w:numPr>
          <w:ilvl w:val="0"/>
          <w:numId w:val="21"/>
        </w:numPr>
        <w:spacing w:after="0" w:before="0" w:line="336" w:lineRule="auto"/>
        <w:jc w:val="start"/>
      </w:pPr>
      <w:r>
        <w:rPr>
          <w:rFonts w:ascii="Arial" w:hAnsi="Arial" w:cs="Arial" w:eastAsia="Arial"/>
          <w:color w:val="000000"/>
          <w:sz w:val="24"/>
          <w:szCs w:val="24"/>
        </w:rPr>
        <w:t>Fuera del recinto y horario escolar, si están directamente relacionadas con la alteración del ejercicio de los derechos y cumplimiento de los deberes del alumnado.</w:t>
      </w:r>
      <w:r>
        <w:rPr>
          <w:rFonts w:ascii="Arial" w:hAnsi="Arial" w:cs="Arial" w:eastAsia="Arial"/>
          <w:color w:val="000000"/>
          <w:sz w:val="24"/>
          <w:szCs w:val="24"/>
        </w:rPr>
        <w:t xml:space="preserve">
</w:t>
      </w:r>
    </w:p>
    <w:p>
      <w:pPr>
        <w:numPr>
          <w:ilvl w:val="0"/>
          <w:numId w:val="21"/>
        </w:numPr>
        <w:spacing w:after="0" w:before="0" w:line="336" w:lineRule="auto"/>
        <w:jc w:val="start"/>
      </w:pPr>
      <w:r>
        <w:rPr>
          <w:rFonts w:ascii="Arial" w:hAnsi="Arial" w:cs="Arial" w:eastAsia="Arial"/>
          <w:color w:val="000000"/>
          <w:sz w:val="24"/>
          <w:szCs w:val="24"/>
        </w:rPr>
        <w:t>Durante la realización de actividades complementarias y extraescolares.</w:t>
      </w:r>
      <w:r>
        <w:rPr>
          <w:rFonts w:ascii="Arial" w:hAnsi="Arial" w:cs="Arial" w:eastAsia="Arial"/>
          <w:color w:val="000000"/>
          <w:sz w:val="24"/>
          <w:szCs w:val="24"/>
        </w:rPr>
        <w:t xml:space="preserve">
</w:t>
      </w:r>
    </w:p>
    <w:p>
      <w:pPr>
        <w:numPr>
          <w:ilvl w:val="0"/>
          <w:numId w:val="21"/>
        </w:numPr>
        <w:spacing w:after="0" w:before="0" w:line="336" w:lineRule="auto"/>
        <w:jc w:val="start"/>
      </w:pPr>
      <w:r>
        <w:rPr>
          <w:rFonts w:ascii="Arial" w:hAnsi="Arial" w:cs="Arial" w:eastAsia="Arial"/>
          <w:color w:val="000000"/>
          <w:sz w:val="24"/>
          <w:szCs w:val="24"/>
        </w:rPr>
        <w:t>En el uso de los servicios complementarios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12.2. COMUNICACIÓN DE LA SITUCACIÓN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Cualquier miembro de la comunidad educativa que tenga conocimiento de una posible situación de acoso escolar, debe poner en conocimiento del Equipo Directivo del centro, ya sea por escrito o de forma verbal solicitando una entrevista.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En este último supuesto, el Equipo Directivo realizará la recogida inicial de información.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12.3. EQUIPO DE VALORACIÓN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procederá a la constitución inmediata del Equipo de Valoración en el centro, que estará formado por el Director (o persona en quien delegue), el Coordinador de Convivencia y un maestro del centro (preferentemente tutores, o aquellas personas que conozcan mejor al alumnado implicado). Con carácter general, se recogerá la valoración del Equipo de Orientación Educativa y Pedagógica.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Director del Centro nombrará a un miembro del Equipo de Valoración, Instructor de las actuaciones que recabará información de la situación.</w:t>
      </w:r>
      <w:r>
        <w:rPr>
          <w:rFonts w:ascii="Arial" w:hAnsi="Arial" w:cs="Arial" w:eastAsia="Arial"/>
          <w:color w:val="000000"/>
          <w:sz w:val="24"/>
          <w:szCs w:val="24"/>
        </w:rPr>
        <w:t xml:space="preserve">
</w:t>
      </w:r>
    </w:p>
    <w:p>
      <w:pPr>
        <w:spacing w:after="120" w:before="120" w:line="336" w:lineRule="auto"/>
        <w:ind w:firstLine="0" w:start="0"/>
        <w:jc w:val="center"/>
      </w:pPr>
      <w:r>
        <w:rPr>
          <w:rFonts w:ascii="Arial Bold" w:hAnsi="Arial Bold" w:cs="Arial Bold" w:eastAsia="Arial Bold"/>
          <w:b/>
          <w:bCs/>
          <w:color w:val="000000"/>
          <w:sz w:val="24"/>
          <w:szCs w:val="24"/>
        </w:rPr>
        <w:t>VALORACIÓN INICIAL DE LA SITUACIÓN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Equipo de Valoración estudiará los hechos y datos iniciales considerando las prioridades que vayan surgiendo en la investigación del caso.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deberá valorar la posible “situación de acoso”, con la máxima confidencialidad, para evitar nuevas situaciones de riesgo y proteger a posibles víctimas del presunto/s acosador/es adoptando las medidas preventivas de protección necesarias.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Al mismo tiempo se establecerá el nivel de información del profesorado del centro que debe conocer la situación y la definición de implicación del mismo en las medidas adoptadas.</w:t>
      </w:r>
      <w:r>
        <w:rPr>
          <w:rFonts w:ascii="Arial" w:hAnsi="Arial" w:cs="Arial" w:eastAsia="Arial"/>
          <w:color w:val="000000"/>
          <w:sz w:val="24"/>
          <w:szCs w:val="24"/>
        </w:rPr>
        <w:t xml:space="preserve">
</w:t>
      </w:r>
    </w:p>
    <w:p>
      <w:pPr>
        <w:spacing w:after="120" w:before="120" w:line="336" w:lineRule="auto"/>
        <w:ind w:firstLine="0" w:start="0"/>
        <w:jc w:val="center"/>
      </w:pPr>
      <w:r>
        <w:rPr>
          <w:rFonts w:ascii="Arial Bold" w:hAnsi="Arial Bold" w:cs="Arial Bold" w:eastAsia="Arial Bold"/>
          <w:b/>
          <w:bCs/>
          <w:color w:val="000000"/>
          <w:sz w:val="24"/>
          <w:szCs w:val="24"/>
        </w:rPr>
        <w:t>ADOPCIÓN MEDIDAS CAUTELARES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Con carácter preventivo, el Equipo de Valoración podrá establecer medidas preventivas de protección a la presunta víctima y de vigilancia en aquellos lugares donde pueda producirse el supuesto acoso siempre teniendo presente la imprescindible confidencialidad de todo el proceso.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Estar medidas perseguirán minimizar las situaciones que permitan o provoquen los conflictos y el comportamiento prolongado de insulto verbal, rechazo social, intimidación psicológica y/o agresión física entre el alumnado implicado.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Las medidas cautelares deberán ser ratificadas por la Comisión de Convivencia tras ser informada de las mismas.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center"/>
      </w:pPr>
      <w:r>
        <w:rPr>
          <w:rFonts w:ascii="Arial Bold" w:hAnsi="Arial Bold" w:cs="Arial Bold" w:eastAsia="Arial Bold"/>
          <w:b/>
          <w:bCs/>
          <w:color w:val="000000"/>
          <w:sz w:val="24"/>
          <w:szCs w:val="24"/>
        </w:rPr>
        <w:t>INFORMACIÓN COMISIÓN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En el plazo más breve posible de tiempo se convocará a la Comisión de Convivencia del Consejo Escolar para que tenga conocimiento de la situación y donde se analizarán y contrastarán las informaciones para consolidar la existencia de indicios, tipo y gravedad de los hechos denunciados.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Comisión de Convivencia deberá validar o modificar las medidas cautelares adoptadas por el Equipo de Valoración garantizando la adecuación de estas.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Esta Comisión determinará los pasos del Instructor designado por el Director del centro para realizar el análisis de la situación y que la Comisión de Convivencia obtenga la información necesaria para elaborar un informe final con sus conclusiones.</w:t>
      </w:r>
      <w:r>
        <w:rPr>
          <w:rFonts w:ascii="Arial" w:hAnsi="Arial" w:cs="Arial" w:eastAsia="Arial"/>
          <w:color w:val="000000"/>
          <w:sz w:val="24"/>
          <w:szCs w:val="24"/>
        </w:rPr>
        <w:t xml:space="preserve">
</w:t>
      </w:r>
    </w:p>
    <w:p>
      <w:pPr>
        <w:spacing w:after="120" w:before="120" w:line="336" w:lineRule="auto"/>
        <w:ind w:firstLine="0" w:start="0"/>
        <w:jc w:val="center"/>
      </w:pPr>
      <w:r>
        <w:rPr>
          <w:rFonts w:ascii="Arial Bold" w:hAnsi="Arial Bold" w:cs="Arial Bold" w:eastAsia="Arial Bold"/>
          <w:b/>
          <w:bCs/>
          <w:color w:val="000000"/>
          <w:sz w:val="24"/>
          <w:szCs w:val="24"/>
        </w:rPr>
        <w:t>PLAN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Convivencia obtenga la información necesaria para elaborar un informe final con sus conclusiones.</w:t>
      </w:r>
      <w:r>
        <w:rPr>
          <w:rFonts w:ascii="Arial" w:hAnsi="Arial" w:cs="Arial" w:eastAsia="Arial"/>
          <w:color w:val="000000"/>
          <w:sz w:val="24"/>
          <w:szCs w:val="24"/>
        </w:rPr>
        <w:t xml:space="preserve">
</w:t>
      </w:r>
    </w:p>
    <w:p>
      <w:pPr>
        <w:spacing w:after="120" w:before="120" w:line="336" w:lineRule="auto"/>
        <w:ind w:firstLine="0" w:start="0"/>
        <w:jc w:val="center"/>
      </w:pPr>
      <w:r>
        <w:rPr>
          <w:rFonts w:ascii="Arial Bold" w:hAnsi="Arial Bold" w:cs="Arial Bold" w:eastAsia="Arial Bold"/>
          <w:b/>
          <w:bCs/>
          <w:color w:val="000000"/>
          <w:sz w:val="24"/>
          <w:szCs w:val="24"/>
        </w:rPr>
        <w:t>ANÁLISIS DE LA SITUACIÓN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Instructor realizará una investigación de la situación que se llevará a cabo, levantado acta de cada actuación, con el procedimiento determinado por la Comisión de Convivencia para recabar la información necesaria y la facilitando información pertinente respecto a sus hijos/as a las familias del alumnado implicado. El proceso obligatoriamente incluirá:</w:t>
      </w:r>
      <w:r>
        <w:rPr>
          <w:rFonts w:ascii="Arial" w:hAnsi="Arial" w:cs="Arial" w:eastAsia="Arial"/>
          <w:color w:val="000000"/>
          <w:sz w:val="24"/>
          <w:szCs w:val="24"/>
        </w:rPr>
        <w:t xml:space="preserve">
</w:t>
      </w:r>
    </w:p>
    <w:p>
      <w:pPr>
        <w:numPr>
          <w:ilvl w:val="0"/>
          <w:numId w:val="22"/>
        </w:numPr>
        <w:spacing w:after="0" w:before="0" w:line="336" w:lineRule="auto"/>
        <w:jc w:val="start"/>
      </w:pPr>
      <w:r>
        <w:rPr>
          <w:rFonts w:ascii="Arial" w:hAnsi="Arial" w:cs="Arial" w:eastAsia="Arial"/>
          <w:color w:val="000000"/>
          <w:sz w:val="24"/>
          <w:szCs w:val="24"/>
        </w:rPr>
        <w:t>Entrevista con el alumno presuntamente acosado. Deberá garantizarse al alumno la confidencialidad de sus informaciones.</w:t>
      </w:r>
      <w:r>
        <w:rPr>
          <w:rFonts w:ascii="Arial" w:hAnsi="Arial" w:cs="Arial" w:eastAsia="Arial"/>
          <w:color w:val="000000"/>
          <w:sz w:val="24"/>
          <w:szCs w:val="24"/>
        </w:rPr>
        <w:t xml:space="preserve">
</w:t>
      </w:r>
    </w:p>
    <w:p>
      <w:pPr>
        <w:numPr>
          <w:ilvl w:val="0"/>
          <w:numId w:val="22"/>
        </w:numPr>
        <w:spacing w:after="0" w:before="0" w:line="336" w:lineRule="auto"/>
        <w:jc w:val="start"/>
      </w:pPr>
      <w:r>
        <w:rPr>
          <w:rFonts w:ascii="Arial" w:hAnsi="Arial" w:cs="Arial" w:eastAsia="Arial"/>
          <w:color w:val="000000"/>
          <w:sz w:val="24"/>
          <w:szCs w:val="24"/>
        </w:rPr>
        <w:t>Entrevista con observadores no participantes. Estos son miembros de la comunidad educativa que pueden conocen los hechos, pero no participan activamente en los mismos.</w:t>
      </w:r>
      <w:r>
        <w:rPr>
          <w:rFonts w:ascii="Arial" w:hAnsi="Arial" w:cs="Arial" w:eastAsia="Arial"/>
          <w:color w:val="000000"/>
          <w:sz w:val="24"/>
          <w:szCs w:val="24"/>
        </w:rPr>
        <w:t xml:space="preserve">
</w:t>
      </w:r>
    </w:p>
    <w:p>
      <w:pPr>
        <w:numPr>
          <w:ilvl w:val="0"/>
          <w:numId w:val="22"/>
        </w:numPr>
        <w:spacing w:after="0" w:before="0" w:line="336" w:lineRule="auto"/>
        <w:jc w:val="start"/>
      </w:pPr>
      <w:r>
        <w:rPr>
          <w:rFonts w:ascii="Arial" w:hAnsi="Arial" w:cs="Arial" w:eastAsia="Arial"/>
          <w:color w:val="000000"/>
          <w:sz w:val="24"/>
          <w:szCs w:val="24"/>
        </w:rPr>
        <w:t>Entrevista con los padres o representantes legales de la presunta víctima. Se informará de los hechos que se investigan, de las medidas adoptadas, de los pasos a seguir en la gestión del conflicto, en función de la gravedad del hecho y se solicitará su colaboración para la solución del mismo.</w:t>
      </w:r>
      <w:r>
        <w:rPr>
          <w:rFonts w:ascii="Arial" w:hAnsi="Arial" w:cs="Arial" w:eastAsia="Arial"/>
          <w:color w:val="000000"/>
          <w:sz w:val="24"/>
          <w:szCs w:val="24"/>
        </w:rPr>
        <w:t xml:space="preserve">
</w:t>
      </w:r>
    </w:p>
    <w:p>
      <w:pPr>
        <w:numPr>
          <w:ilvl w:val="0"/>
          <w:numId w:val="22"/>
        </w:numPr>
        <w:spacing w:after="0" w:before="0" w:line="336" w:lineRule="auto"/>
        <w:jc w:val="start"/>
      </w:pPr>
      <w:r>
        <w:rPr>
          <w:rFonts w:ascii="Arial" w:hAnsi="Arial" w:cs="Arial" w:eastAsia="Arial"/>
          <w:color w:val="000000"/>
          <w:sz w:val="24"/>
          <w:szCs w:val="24"/>
        </w:rPr>
        <w:t>Entrevista con el presunto agresor o agresores.</w:t>
      </w:r>
      <w:r>
        <w:rPr>
          <w:rFonts w:ascii="Arial" w:hAnsi="Arial" w:cs="Arial" w:eastAsia="Arial"/>
          <w:color w:val="000000"/>
          <w:sz w:val="24"/>
          <w:szCs w:val="24"/>
        </w:rPr>
        <w:t xml:space="preserve">
</w:t>
      </w:r>
    </w:p>
    <w:p>
      <w:pPr>
        <w:numPr>
          <w:ilvl w:val="0"/>
          <w:numId w:val="22"/>
        </w:numPr>
        <w:spacing w:after="0" w:before="0" w:line="336" w:lineRule="auto"/>
        <w:jc w:val="start"/>
      </w:pPr>
      <w:r>
        <w:rPr>
          <w:rFonts w:ascii="Arial" w:hAnsi="Arial" w:cs="Arial" w:eastAsia="Arial"/>
          <w:color w:val="000000"/>
          <w:sz w:val="24"/>
          <w:szCs w:val="24"/>
        </w:rPr>
        <w:t>Entrevista con los padres o representantes del presunto o presuntos agresores. Se informará de las acusaciones existentes, de las evidencias que existen en relación a las mismas, de las actuaciones legales que competen al centro educativo si se confirma la existencia de acoso, de los pasos a seguir en la gestión del conflicto y se solicitará su colaboración para la solución del mismo.</w:t>
      </w:r>
      <w:r>
        <w:rPr>
          <w:rFonts w:ascii="Arial" w:hAnsi="Arial" w:cs="Arial" w:eastAsia="Arial"/>
          <w:color w:val="000000"/>
          <w:sz w:val="24"/>
          <w:szCs w:val="24"/>
        </w:rPr>
        <w:t xml:space="preserve">
</w:t>
      </w:r>
    </w:p>
    <w:p>
      <w:pPr>
        <w:numPr>
          <w:ilvl w:val="0"/>
          <w:numId w:val="22"/>
        </w:numPr>
        <w:spacing w:after="0" w:before="0" w:line="336" w:lineRule="auto"/>
        <w:jc w:val="start"/>
      </w:pPr>
      <w:r>
        <w:rPr>
          <w:rFonts w:ascii="Arial" w:hAnsi="Arial" w:cs="Arial" w:eastAsia="Arial"/>
          <w:color w:val="000000"/>
          <w:sz w:val="24"/>
          <w:szCs w:val="24"/>
        </w:rPr>
        <w:t>Se realizará una revisión de las conductas del alumnado implicado y la observación sistemática de las zonas de riesgo para obtener datos sobre el comportamiento en el centro, las características de la interacción, los niveles de agresión existentes, las situaciones en las que se producen agresiones, etc.</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12.4. ELABORACIÓN INFORME FINAL</w:t>
      </w:r>
      <w:r>
        <w:rPr>
          <w:rFonts w:ascii="Arial" w:hAnsi="Arial" w:cs="Arial" w:eastAsia="Arial"/>
          <w:color w:val="000000"/>
          <w:sz w:val="24"/>
          <w:szCs w:val="24"/>
        </w:rPr>
        <w:t xml:space="preserve">
</w:t>
      </w:r>
    </w:p>
    <w:p>
      <w:pPr>
        <w:numPr>
          <w:ilvl w:val="0"/>
          <w:numId w:val="23"/>
        </w:numPr>
        <w:spacing w:after="0" w:before="0" w:line="336" w:lineRule="auto"/>
        <w:jc w:val="start"/>
      </w:pPr>
      <w:r>
        <w:rPr>
          <w:rFonts w:ascii="Arial" w:hAnsi="Arial" w:cs="Arial" w:eastAsia="Arial"/>
          <w:color w:val="000000"/>
          <w:sz w:val="24"/>
          <w:szCs w:val="24"/>
        </w:rPr>
        <w:t>Concluidas las entrevistas, el Equipo de Valoración analizará la información recogida y hará una valoración de la situación, determinando si hay indicios suficientes para confirmar o no la existencia de acoso entre el alumnado, así como la gravedad de la situación.</w:t>
      </w:r>
      <w:r>
        <w:rPr>
          <w:rFonts w:ascii="Arial" w:hAnsi="Arial" w:cs="Arial" w:eastAsia="Arial"/>
          <w:color w:val="000000"/>
          <w:sz w:val="24"/>
          <w:szCs w:val="24"/>
        </w:rPr>
        <w:t xml:space="preserve">
</w:t>
      </w:r>
    </w:p>
    <w:p>
      <w:pPr>
        <w:numPr>
          <w:ilvl w:val="0"/>
          <w:numId w:val="23"/>
        </w:numPr>
        <w:spacing w:after="0" w:before="0" w:line="336" w:lineRule="auto"/>
        <w:jc w:val="start"/>
      </w:pPr>
      <w:r>
        <w:rPr>
          <w:rFonts w:ascii="Arial" w:hAnsi="Arial" w:cs="Arial" w:eastAsia="Arial"/>
          <w:color w:val="000000"/>
          <w:sz w:val="24"/>
          <w:szCs w:val="24"/>
        </w:rPr>
        <w:t>La Comisión de Convivencia del Consejo Escolar emitirá un informe de la situación denunciada y lo entregará a la Dirección del centro, en función de la información aportada, aplicando si procede la aplicación de medidas disciplinarias al presunto alumnado agresor, según el Reglamento de Régimen Interior del centro.</w:t>
      </w:r>
      <w:r>
        <w:rPr>
          <w:rFonts w:ascii="Arial" w:hAnsi="Arial" w:cs="Arial" w:eastAsia="Arial"/>
          <w:color w:val="000000"/>
          <w:sz w:val="24"/>
          <w:szCs w:val="24"/>
        </w:rPr>
        <w:t xml:space="preserve">
</w:t>
      </w:r>
    </w:p>
    <w:p>
      <w:pPr>
        <w:numPr>
          <w:ilvl w:val="0"/>
          <w:numId w:val="23"/>
        </w:numPr>
        <w:spacing w:after="0" w:before="0" w:line="336" w:lineRule="auto"/>
        <w:jc w:val="start"/>
      </w:pPr>
      <w:r>
        <w:rPr>
          <w:rFonts w:ascii="Arial" w:hAnsi="Arial" w:cs="Arial" w:eastAsia="Arial"/>
          <w:color w:val="000000"/>
          <w:sz w:val="24"/>
          <w:szCs w:val="24"/>
        </w:rPr>
        <w:t>El Director del centro informará de las conclusiones adoptadas al Servicio de Inspección Educativa de la Dirección Provincial de Educ</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13. EVALUACIÓN Y SEGUIMIENTO DEL PLAN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Se llevará a cabo un análisis de la convivencia de cada clase por parte del tutor una vez al trimestre. Si hubiera algún conflicto grave no resuelto llevarlo a la Comisión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Comisión de Convivencia elaborará un informe de la Convivencia, de las actuaciones realizadas y de los resultados. Se informará a la Comunidad Educativa por medio del Claustro, El Consejo Escolar y el AMPA. Se realizará un análisis de la situación y se propondrán medidas de mejora en la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Al final de cada curso, en la </w:t>
      </w:r>
      <w:r>
        <w:rPr>
          <w:rFonts w:ascii="Arial Bold" w:hAnsi="Arial Bold" w:cs="Arial Bold" w:eastAsia="Arial Bold"/>
          <w:b/>
          <w:bCs/>
          <w:color w:val="000000"/>
          <w:sz w:val="24"/>
          <w:szCs w:val="24"/>
        </w:rPr>
        <w:t>MEMORIA FINAL</w:t>
      </w:r>
      <w:r>
        <w:rPr>
          <w:rFonts w:ascii="Arial" w:hAnsi="Arial" w:cs="Arial" w:eastAsia="Arial"/>
          <w:color w:val="000000"/>
          <w:sz w:val="24"/>
          <w:szCs w:val="24"/>
        </w:rPr>
        <w:t>, se propondrán, si las hubiera, propuestas para mejorar el Plan de Convivencia que se pondrán en marcha al siguiente curso.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Si fuera necesario se revisaría y modificaría el Plan de Convivencia.</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13.2. VALORACIÓN DE LOS RESULTADOS: CUANTITATIVOS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Número de conflictos en cada localidad.</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Análisis del tipo de conflictos registrados.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Registro de aula: valoración de las diferentes estrategias usadas en los conflictos.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Registro de</w:t>
      </w:r>
      <w:r>
        <w:rPr>
          <w:rFonts w:ascii="Arial" w:hAnsi="Arial" w:cs="Arial" w:eastAsia="Arial"/>
          <w:color w:val="000000"/>
          <w:sz w:val="24"/>
          <w:szCs w:val="24"/>
        </w:rPr>
        <w:t xml:space="preserve"> </w:t>
      </w:r>
      <w:r>
        <w:rPr>
          <w:rFonts w:ascii="Arial" w:hAnsi="Arial" w:cs="Arial" w:eastAsia="Arial"/>
          <w:color w:val="000000"/>
          <w:sz w:val="24"/>
          <w:szCs w:val="24"/>
        </w:rPr>
        <w:t>incidentes en el patio.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Valoración de los contenidos con fecha: Funcionamiento de las estrategias de modificación de conductas.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13.3. VALORACIÓN DE LOS RESULTADO: CUALITATIVOS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A través de las observaciones en el aula constatar los cambios que se producen “emocionalmente” y a nivel de empatía cuando el ambiente de la clase cambia, y es menos sancionador y más positivo. </w:t>
      </w: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595959"/>
          <w:sz w:val="24"/>
          <w:szCs w:val="24"/>
        </w:rPr>
        <w:t>13.4. MODIFICACIONES AL PLAN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Una vez revisado el Plan de Convivencia, se hará llegar una copia a todos los sectores de la comunidad educativa para su conocimiento (AMPA, Claustro) informando de ello también en el Consejo Escolar.</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La Comisión de Convivencia tendrá como tarea hacer un seguimiento periódico y sistemático del Plan; serán los encargados de recoger la información de todos los estamentos de la comunidad educativa y de someterla a análisis y proponer los cambios que se consideren oportunos.</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000000"/>
          <w:sz w:val="24"/>
          <w:szCs w:val="24"/>
        </w:rPr>
        <w:t>14.DILIGENCIA DE APROBACIÓN</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El presente Plan de Convivencia podrá ser modificado por el Director del centro, previa información al Claustro y Consejo Escolar. En cualquier caso, se obliga a modificar y actualizar todo aquello que pudiera contravenir la legislación vigente en cada momento.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Del presente Plan se ha informado al Claustro y al Consejo Escolar en sesión celebrada a inicio de curso.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center"/>
      </w:pPr>
      <w:r>
        <w:rPr>
          <w:rFonts w:ascii="Arial" w:hAnsi="Arial" w:cs="Arial" w:eastAsia="Arial"/>
          <w:color w:val="000000"/>
          <w:sz w:val="24"/>
          <w:szCs w:val="24"/>
        </w:rPr>
        <w:t xml:space="preserve">En </w:t>
      </w:r>
      <w:r>
        <w:rPr>
          <w:rFonts w:ascii="Arial" w:hAnsi="Arial" w:cs="Arial" w:eastAsia="Arial"/>
          <w:color w:val="000000"/>
          <w:sz w:val="24"/>
          <w:szCs w:val="24"/>
        </w:rPr>
        <w:t xml:space="preserve">Morales del Rey </w:t>
      </w:r>
      <w:r>
        <w:rPr>
          <w:rFonts w:ascii="Arial" w:hAnsi="Arial" w:cs="Arial" w:eastAsia="Arial"/>
          <w:color w:val="000000"/>
          <w:sz w:val="24"/>
          <w:szCs w:val="24"/>
        </w:rPr>
        <w:t>a</w:t>
      </w:r>
      <w:r>
        <w:rPr>
          <w:rFonts w:ascii="Arial" w:hAnsi="Arial" w:cs="Arial" w:eastAsia="Arial"/>
          <w:color w:val="000000"/>
          <w:sz w:val="24"/>
          <w:szCs w:val="24"/>
        </w:rPr>
        <w:t xml:space="preserve"> 22 de septiembre 2025</w:t>
      </w:r>
      <w:r>
        <w:rPr>
          <w:rFonts w:ascii="Arial" w:hAnsi="Arial" w:cs="Arial" w:eastAsia="Arial"/>
          <w:color w:val="000000"/>
          <w:sz w:val="24"/>
          <w:szCs w:val="24"/>
        </w:rPr>
        <w:t xml:space="preserve">
</w:t>
      </w:r>
    </w:p>
    <w:p>
      <w:pPr>
        <w:spacing w:after="120" w:before="120" w:line="336" w:lineRule="auto"/>
        <w:ind w:firstLine="0" w:start="0"/>
        <w:jc w:val="center"/>
      </w:pPr>
      <w:r>
        <w:rPr>
          <w:rFonts w:ascii="Arial" w:hAnsi="Arial" w:cs="Arial" w:eastAsia="Arial"/>
          <w:color w:val="000000"/>
          <w:sz w:val="24"/>
          <w:szCs w:val="24"/>
        </w:rPr>
        <w:t>LA DIRECTORA</w:t>
      </w:r>
      <w:r>
        <w:rPr>
          <w:rFonts w:ascii="Arial" w:hAnsi="Arial" w:cs="Arial" w:eastAsia="Arial"/>
          <w:color w:val="000000"/>
          <w:sz w:val="24"/>
          <w:szCs w:val="24"/>
        </w:rPr>
        <w:t xml:space="preserve"> DEL CENTRO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center"/>
      </w:pPr>
      <w:r>
        <w:rPr>
          <w:rFonts w:ascii="Arial" w:hAnsi="Arial" w:cs="Arial" w:eastAsia="Arial"/>
          <w:color w:val="000000"/>
          <w:sz w:val="24"/>
          <w:szCs w:val="24"/>
        </w:rPr>
        <w:t>Raquel Maestre Tabernero</w:t>
      </w: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Bold" w:hAnsi="Arial Bold" w:cs="Arial Bold" w:eastAsia="Arial Bold"/>
          <w:b/>
          <w:bCs/>
          <w:color w:val="4472c4"/>
          <w:sz w:val="24"/>
          <w:szCs w:val="24"/>
        </w:rPr>
        <w:t xml:space="preserve">
</w:t>
      </w:r>
    </w:p>
    <w:p>
      <w:pPr>
        <w:spacing w:after="120" w:before="120" w:line="336" w:lineRule="auto"/>
        <w:ind w:firstLine="0" w:start="0"/>
        <w:jc w:val="start"/>
      </w:pPr>
      <w:r>
        <w:rPr>
          <w:rFonts w:ascii="Arial" w:hAnsi="Arial" w:cs="Arial" w:eastAsia="Arial"/>
          <w:color w:val="000000"/>
          <w:sz w:val="24"/>
          <w:szCs w:val="24"/>
        </w:rPr>
        <w:t xml:space="preserve">
</w:t>
      </w:r>
    </w:p>
    <w:p>
      <w:pPr>
        <w:spacing w:after="120" w:before="120" w:line="336" w:lineRule="auto"/>
        <w:ind w:firstLine="0" w:start="0"/>
        <w:jc w:val="start"/>
      </w:pPr>
      <w:r>
        <w:rPr>
          <w:rFonts w:ascii="Arial" w:hAnsi="Arial" w:cs="Arial" w:eastAsia="Arial"/>
          <w:color w:val="000000"/>
          <w:sz w:val="22"/>
          <w:szCs w:val="22"/>
        </w:rPr>
        <w:t xml:space="preserve">
</w:t>
      </w:r>
    </w:p>
    <w:p>
      <w:pPr>
        <w:spacing w:after="120" w:before="120" w:line="336" w:lineRule="auto"/>
        <w:ind w:firstLine="0" w:start="0"/>
        <w:jc w:val="start"/>
      </w:pPr>
      <w:r>
        <w:rPr>
          <w:rFonts w:ascii="Arimo" w:hAnsi="Arimo" w:cs="Arimo" w:eastAsia="Arimo"/>
          <w:color w:val="000000"/>
          <w:sz w:val="24"/>
          <w:szCs w:val="24"/>
        </w:rPr>
        <w:t xml:space="preserve">
</w:t>
      </w:r>
    </w:p>
    <w:p>
      <w:pPr>
        <w:spacing w:after="120" w:before="120" w:line="259" w:lineRule="auto"/>
        <w:ind w:firstLine="0" w:start="0"/>
        <w:jc w:val="start"/>
      </w:pPr>
      <w:r>
        <w:rPr>
          <w:rFonts w:ascii="Arimo" w:hAnsi="Arimo" w:cs="Arimo" w:eastAsia="Arimo"/>
          <w:color w:val="000000"/>
          <w:sz w:val="24"/>
          <w:szCs w:val="24"/>
        </w:rPr>
        <w:t xml:space="preserve">
</w:t>
      </w:r>
    </w:p>
    <w:sectPr>
      <w:pgSz w:w="11910" w:h="16845"/>
    </w:sectPr>
  </w:body>
</w:document>
</file>

<file path=word/fontTable.xml><?xml version="1.0" encoding="utf-8"?>
<w:fonts xmlns:w="http://schemas.openxmlformats.org/wordprocessingml/2006/main" xmlns:r="http://schemas.openxmlformats.org/officeDocument/2006/relationships">
  <w:font w:name="Arimo">
    <w:panose1 w:val="020B0604020202020204"/>
    <w:charset w:characterSet="1"/>
    <w:embedRegular r:id="rId1"/>
  </w:font>
  <w:font w:name="Arimo Italics">
    <w:panose1 w:val="020B0604020202090204"/>
    <w:charset w:characterSet="1"/>
    <w:embedItalic r:id="rId2"/>
  </w:font>
  <w:font w:name="Arimo Bold">
    <w:panose1 w:val="020B0704020202020204"/>
    <w:charset w:characterSet="1"/>
    <w:embedBold r:id="rId3"/>
  </w:font>
  <w:font w:name="Arimo Bold Italics">
    <w:panose1 w:val="020B0704020202090204"/>
    <w:charset w:characterSet="1"/>
    <w:embedBoldItalic r:id="rId4"/>
  </w:font>
  <w:font w:name="Now Medium">
    <w:panose1 w:val="00000600000000000000"/>
    <w:charset w:characterSet="1"/>
    <w:embedBold r:id="rId5"/>
  </w:font>
  <w:font w:name="Now">
    <w:panose1 w:val="00000500000000000000"/>
    <w:charset w:characterSet="1"/>
    <w:embedRegular r:id="rId6"/>
  </w:font>
  <w:font w:name="Now Thin">
    <w:panose1 w:val="00000300000000000000"/>
    <w:charset w:characterSet="1"/>
    <w:embedRegular r:id="rId7"/>
  </w:font>
  <w:font w:name="Now Light">
    <w:panose1 w:val="00000400000000000000"/>
    <w:charset w:characterSet="1"/>
    <w:embedRegular r:id="rId8"/>
  </w:font>
  <w:font w:name="Now Bold">
    <w:panose1 w:val="00000800000000000000"/>
    <w:charset w:characterSet="1"/>
    <w:embedBold r:id="rId9"/>
  </w:font>
  <w:font w:name="Now Heavy">
    <w:panose1 w:val="00000A00000000000000"/>
    <w:charset w:characterSet="1"/>
    <w:embedBold r:id="rId10"/>
  </w:font>
  <w:font w:name="Arial">
    <w:panose1 w:val="020B0604020202020204"/>
    <w:charset w:characterSet="1"/>
  </w:font>
  <w:font w:name="Arial Italics">
    <w:panose1 w:val="020B0604020202090204"/>
    <w:charset w:characterSet="1"/>
  </w:font>
  <w:font w:name="Arial Bold">
    <w:panose1 w:val="020B0704020202020204"/>
    <w:charset w:characterSet="1"/>
  </w:font>
  <w:font w:name="Arial Bold Italics">
    <w:panose1 w:val="020B0704020202090204"/>
    <w:charset w:characterSet="1"/>
  </w:font>
</w:fonts>
</file>

<file path=word/numbering.xml><?xml version="1.0" encoding="utf-8"?>
<w:numbering xmlns:w="http://schemas.openxmlformats.org/wordprocessingml/2006/main">
  <w:abstractNum w:abstractNumId="1">
    <w:multiLevelType w:val="hybridMultilevel"/>
    <w:lvl w:ilvl="0">
      <w:start w:val="1"/>
      <w:numFmt w:val="decimal"/>
      <w:lvlText w:val="%1."/>
      <w:lvlJc w:val="left"/>
      <w:pPr>
        <w:ind w:left="400" w:hanging="360"/>
      </w:pPr>
    </w:lvl>
    <w:lvl w:ilvl="1">
      <w:start w:val="1"/>
      <w:numFmt w:val="lowerLetter"/>
      <w:lvlText w:val="%2."/>
      <w:lvlJc w:val="left"/>
      <w:pPr>
        <w:ind w:left="800" w:hanging="360"/>
      </w:pPr>
    </w:lvl>
    <w:lvl w:ilvl="2">
      <w:start w:val="1"/>
      <w:numFmt w:val="lowerRoman"/>
      <w:lvlText w:val="%3."/>
      <w:lvlJc w:val="right"/>
      <w:pPr>
        <w:ind w:left="1200" w:hanging="180"/>
      </w:pPr>
    </w:lvl>
    <w:lvl w:ilvl="3">
      <w:start w:val="1"/>
      <w:numFmt w:val="decimal"/>
      <w:lvlText w:val="%4."/>
      <w:lvlJc w:val="left"/>
      <w:pPr>
        <w:ind w:left="1600" w:hanging="360"/>
      </w:pPr>
    </w:lvl>
    <w:lvl w:ilvl="4">
      <w:start w:val="1"/>
      <w:numFmt w:val="lowerLetter"/>
      <w:lvlText w:val="%5."/>
      <w:lvlJc w:val="left"/>
      <w:pPr>
        <w:ind w:left="2000" w:hanging="360"/>
      </w:pPr>
    </w:lvl>
    <w:lvl w:ilvl="5">
      <w:start w:val="1"/>
      <w:numFmt w:val="lowerRoman"/>
      <w:lvlText w:val="%6."/>
      <w:lvlJc w:val="right"/>
      <w:pPr>
        <w:ind w:left="2400" w:hanging="180"/>
      </w:pPr>
    </w:lvl>
    <w:lvl w:ilvl="6">
      <w:start w:val="1"/>
      <w:numFmt w:val="decimal"/>
      <w:lvlText w:val="%7."/>
      <w:lvlJc w:val="left"/>
      <w:pPr>
        <w:ind w:left="2800" w:hanging="360"/>
      </w:pPr>
    </w:lvl>
    <w:lvl w:ilvl="7">
      <w:start w:val="1"/>
      <w:numFmt w:val="lowerLetter"/>
      <w:lvlText w:val="%8."/>
      <w:lvlJc w:val="left"/>
      <w:pPr>
        <w:ind w:left="3200" w:hanging="360"/>
      </w:pPr>
    </w:lvl>
  </w:abstractNum>
  <w:abstractNum w:abstractNumId="2">
    <w:multiLevelType w:val="hybridMultilevel"/>
    <w:lvl w:ilvl="0">
      <w:start w:val="1"/>
      <w:numFmt w:val="decimal"/>
      <w:lvlText w:val="%1."/>
      <w:lvlJc w:val="left"/>
      <w:pPr>
        <w:ind w:left="400" w:hanging="360"/>
      </w:pPr>
    </w:lvl>
    <w:lvl w:ilvl="1">
      <w:start w:val="1"/>
      <w:numFmt w:val="lowerLetter"/>
      <w:lvlText w:val="%2."/>
      <w:lvlJc w:val="left"/>
      <w:pPr>
        <w:ind w:left="800" w:hanging="360"/>
      </w:pPr>
    </w:lvl>
    <w:lvl w:ilvl="2">
      <w:start w:val="1"/>
      <w:numFmt w:val="lowerRoman"/>
      <w:lvlText w:val="%3."/>
      <w:lvlJc w:val="right"/>
      <w:pPr>
        <w:ind w:left="1200" w:hanging="180"/>
      </w:pPr>
    </w:lvl>
    <w:lvl w:ilvl="3">
      <w:start w:val="1"/>
      <w:numFmt w:val="decimal"/>
      <w:lvlText w:val="%4."/>
      <w:lvlJc w:val="left"/>
      <w:pPr>
        <w:ind w:left="1600" w:hanging="360"/>
      </w:pPr>
    </w:lvl>
    <w:lvl w:ilvl="4">
      <w:start w:val="1"/>
      <w:numFmt w:val="lowerLetter"/>
      <w:lvlText w:val="%5."/>
      <w:lvlJc w:val="left"/>
      <w:pPr>
        <w:ind w:left="2000" w:hanging="360"/>
      </w:pPr>
    </w:lvl>
    <w:lvl w:ilvl="5">
      <w:start w:val="1"/>
      <w:numFmt w:val="lowerRoman"/>
      <w:lvlText w:val="%6."/>
      <w:lvlJc w:val="right"/>
      <w:pPr>
        <w:ind w:left="2400" w:hanging="180"/>
      </w:pPr>
    </w:lvl>
    <w:lvl w:ilvl="6">
      <w:start w:val="1"/>
      <w:numFmt w:val="decimal"/>
      <w:lvlText w:val="%7."/>
      <w:lvlJc w:val="left"/>
      <w:pPr>
        <w:ind w:left="2800" w:hanging="360"/>
      </w:pPr>
    </w:lvl>
    <w:lvl w:ilvl="7">
      <w:start w:val="1"/>
      <w:numFmt w:val="lowerLetter"/>
      <w:lvlText w:val="%8."/>
      <w:lvlJc w:val="left"/>
      <w:pPr>
        <w:ind w:left="3200" w:hanging="360"/>
      </w:pPr>
    </w:lvl>
  </w:abstractNum>
  <w:abstractNum w:abstractNumId="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9">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0">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4">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5">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6">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7">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8">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19">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0">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1">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2">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abstractNum w:abstractNumId="23">
    <w:multiLevelType w:val="hybridMultilevel"/>
    <w:lvl w:ilvl="0">
      <w:start w:val="1"/>
      <w:numFmt w:val="bullet"/>
      <w:lvlText w:val=""/>
      <w:lvlJc w:val="left"/>
      <w:pPr>
        <w:ind w:left="400" w:hanging="360"/>
      </w:pPr>
      <w:rPr>
        <w:rFonts w:ascii="Symbol" w:hAnsi="Symbol"/>
      </w:rPr>
    </w:lvl>
    <w:lvl w:ilvl="1">
      <w:start w:val="1"/>
      <w:numFmt w:val="bullet"/>
      <w:lvlText w:val="o"/>
      <w:lvlJc w:val="left"/>
      <w:pPr>
        <w:ind w:left="800" w:hanging="360"/>
      </w:pPr>
      <w:rPr>
        <w:rFonts w:ascii="Courier New" w:hAnsi="Courier New"/>
      </w:rPr>
    </w:lvl>
    <w:lvl w:ilvl="2">
      <w:start w:val="1"/>
      <w:numFmt w:val="bullet"/>
      <w:lvlText w:val=""/>
      <w:lvlJc w:val="left"/>
      <w:pPr>
        <w:ind w:left="1200" w:hanging="360"/>
      </w:pPr>
      <w:rPr>
        <w:rFonts w:ascii="Wingdings" w:hAnsi="Wingdings"/>
      </w:rPr>
    </w:lvl>
    <w:lvl w:ilvl="3">
      <w:start w:val="1"/>
      <w:numFmt w:val="bullet"/>
      <w:lvlText w:val=""/>
      <w:lvlJc w:val="left"/>
      <w:pPr>
        <w:ind w:left="1600" w:hanging="360"/>
      </w:pPr>
      <w:rPr>
        <w:rFonts w:ascii="Symbol" w:hAnsi="Symbol"/>
      </w:rPr>
    </w:lvl>
    <w:lvl w:ilvl="4">
      <w:start w:val="1"/>
      <w:numFmt w:val="bullet"/>
      <w:lvlText w:val="o"/>
      <w:lvlJc w:val="left"/>
      <w:pPr>
        <w:ind w:left="2000" w:hanging="360"/>
      </w:pPr>
      <w:rPr>
        <w:rFonts w:ascii="Courier New" w:hAnsi="Courier New"/>
      </w:rPr>
    </w:lvl>
    <w:lvl w:ilvl="5">
      <w:start w:val="1"/>
      <w:numFmt w:val="bullet"/>
      <w:lvlText w:val=""/>
      <w:lvlJc w:val="left"/>
      <w:pPr>
        <w:ind w:left="2400" w:hanging="360"/>
      </w:pPr>
      <w:rPr>
        <w:rFonts w:ascii="Wingdings" w:hAnsi="Wingdings"/>
      </w:rPr>
    </w:lvl>
    <w:lvl w:ilvl="6">
      <w:start w:val="1"/>
      <w:numFmt w:val="bullet"/>
      <w:lvlText w:val=""/>
      <w:lvlJc w:val="left"/>
      <w:pPr>
        <w:ind w:left="2800" w:hanging="360"/>
      </w:pPr>
      <w:rPr>
        <w:rFonts w:ascii="Symbol" w:hAnsi="Symbol"/>
      </w:rPr>
    </w:lvl>
    <w:lvl w:ilvl="7">
      <w:start w:val="1"/>
      <w:numFmt w:val="bullet"/>
      <w:lvlText w:val="o"/>
      <w:lvlJc w:val="left"/>
      <w:pPr>
        <w:ind w:left="3200" w:hanging="360"/>
      </w:pPr>
      <w:rPr>
        <w:rFonts w:ascii="Courier New" w:hAnsi="Courier New"/>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bering>
</file>

<file path=word/settings.xml><?xml version="1.0" encoding="utf-8"?>
<w:settings xmlns:w="http://schemas.openxmlformats.org/wordprocessingml/2006/main">
  <w:embedTrueTypeFonts/>
  <w:doNotShadeFormData/>
</w:settings>
</file>

<file path=word/_rels/document.xml.rels><?xml version="1.0" encoding="UTF-8" standalone="yes"?><Relationships xmlns="http://schemas.openxmlformats.org/package/2006/relationships"><Relationship Id="rId1" Target="settings.xml" Type="http://schemas.openxmlformats.org/officeDocument/2006/relationships/settings"/><Relationship Id="rId2" Target="fontTable.xml" Type="http://schemas.openxmlformats.org/officeDocument/2006/relationships/fontTable"/><Relationship Id="rId3" Target="media/image1.png" Type="http://schemas.openxmlformats.org/officeDocument/2006/relationships/image"/><Relationship Id="rId4" Target="numbering.xml" Type="http://schemas.openxmlformats.org/officeDocument/2006/relationships/numbering"/></Relationships>
</file>

<file path=word/_rels/fontTable.xml.rels><?xml version="1.0" encoding="UTF-8" standalone="yes"?><Relationships xmlns="http://schemas.openxmlformats.org/package/2006/relationships"><Relationship Id="rId1" Target="fonts/font1.odttf" Type="http://schemas.openxmlformats.org/officeDocument/2006/relationships/font"/><Relationship Id="rId10" Target="fonts/font10.odttf" Type="http://schemas.openxmlformats.org/officeDocument/2006/relationships/font"/><Relationship Id="rId2" Target="fonts/font2.odttf" Type="http://schemas.openxmlformats.org/officeDocument/2006/relationships/font"/><Relationship Id="rId3" Target="fonts/font3.odttf" Type="http://schemas.openxmlformats.org/officeDocument/2006/relationships/font"/><Relationship Id="rId4" Target="fonts/font4.odttf" Type="http://schemas.openxmlformats.org/officeDocument/2006/relationships/font"/><Relationship Id="rId5" Target="fonts/font5.odttf" Type="http://schemas.openxmlformats.org/officeDocument/2006/relationships/font"/><Relationship Id="rId6" Target="fonts/font6.odttf" Type="http://schemas.openxmlformats.org/officeDocument/2006/relationships/font"/><Relationship Id="rId7" Target="fonts/font7.odttf" Type="http://schemas.openxmlformats.org/officeDocument/2006/relationships/font"/><Relationship Id="rId8" Target="fonts/font8.odttf" Type="http://schemas.openxmlformats.org/officeDocument/2006/relationships/font"/><Relationship Id="rId9" Target="fonts/font9.odttf" Type="http://schemas.openxmlformats.org/officeDocument/2006/relationships/font"/></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2025-09-22T08:45:42Z</dcterms:created>
  <dc:creator>Apache POI</dc:creator>
</cp:coreProperties>
</file>